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062"/>
      </w:tblGrid>
      <w:tr w:rsidR="001A0377" w:rsidRPr="00CA3298" w14:paraId="72967F31" w14:textId="77777777" w:rsidTr="00F21CFD">
        <w:trPr>
          <w:trHeight w:val="567"/>
        </w:trPr>
        <w:tc>
          <w:tcPr>
            <w:tcW w:w="9062" w:type="dxa"/>
            <w:vAlign w:val="center"/>
          </w:tcPr>
          <w:p w14:paraId="7EBEA395" w14:textId="185DB874" w:rsidR="001A0377" w:rsidRPr="00CA3298" w:rsidRDefault="00A80AE7" w:rsidP="00F21CFD">
            <w:pPr>
              <w:jc w:val="center"/>
              <w:rPr>
                <w:rFonts w:ascii="Times New Roman" w:hAnsi="Times New Roman" w:cs="Times New Roman"/>
                <w:b/>
                <w:sz w:val="24"/>
                <w:szCs w:val="24"/>
              </w:rPr>
            </w:pPr>
            <w:r w:rsidRPr="00CA3298">
              <w:rPr>
                <w:rFonts w:ascii="Times New Roman" w:hAnsi="Times New Roman" w:cs="Times New Roman"/>
                <w:b/>
                <w:sz w:val="24"/>
                <w:szCs w:val="24"/>
              </w:rPr>
              <w:t>ARAŞTIRMA LABORATUVARI</w:t>
            </w:r>
            <w:r w:rsidR="00494578" w:rsidRPr="00CA3298">
              <w:rPr>
                <w:rFonts w:ascii="Times New Roman" w:hAnsi="Times New Roman" w:cs="Times New Roman"/>
                <w:b/>
                <w:sz w:val="24"/>
                <w:szCs w:val="24"/>
              </w:rPr>
              <w:t xml:space="preserve"> -</w:t>
            </w:r>
            <w:r w:rsidR="001A0377" w:rsidRPr="00CA3298">
              <w:rPr>
                <w:rFonts w:ascii="Times New Roman" w:hAnsi="Times New Roman" w:cs="Times New Roman"/>
                <w:b/>
                <w:sz w:val="24"/>
                <w:szCs w:val="24"/>
              </w:rPr>
              <w:t xml:space="preserve"> </w:t>
            </w:r>
            <w:r w:rsidR="000063F1" w:rsidRPr="00CA3298">
              <w:rPr>
                <w:rFonts w:ascii="Times New Roman" w:hAnsi="Times New Roman" w:cs="Times New Roman"/>
                <w:b/>
                <w:sz w:val="24"/>
                <w:szCs w:val="24"/>
              </w:rPr>
              <w:t>13</w:t>
            </w:r>
          </w:p>
        </w:tc>
      </w:tr>
      <w:tr w:rsidR="001A0377" w:rsidRPr="00CA3298" w14:paraId="47C49145" w14:textId="77777777" w:rsidTr="001A0377">
        <w:tc>
          <w:tcPr>
            <w:tcW w:w="9062" w:type="dxa"/>
          </w:tcPr>
          <w:p w14:paraId="129A6294" w14:textId="6316DC6F" w:rsidR="001A0377" w:rsidRPr="00CA3298" w:rsidRDefault="001A0377" w:rsidP="006D7BDE">
            <w:pPr>
              <w:spacing w:before="60" w:after="60" w:line="276" w:lineRule="auto"/>
              <w:rPr>
                <w:rFonts w:ascii="Times New Roman" w:hAnsi="Times New Roman" w:cs="Times New Roman"/>
                <w:sz w:val="24"/>
                <w:szCs w:val="24"/>
              </w:rPr>
            </w:pPr>
            <w:r w:rsidRPr="00CA3298">
              <w:rPr>
                <w:rFonts w:ascii="Times New Roman" w:hAnsi="Times New Roman" w:cs="Times New Roman"/>
                <w:b/>
                <w:sz w:val="24"/>
                <w:szCs w:val="24"/>
              </w:rPr>
              <w:t>Laborat</w:t>
            </w:r>
            <w:r w:rsidR="00A80AE7" w:rsidRPr="00CA3298">
              <w:rPr>
                <w:rFonts w:ascii="Times New Roman" w:hAnsi="Times New Roman" w:cs="Times New Roman"/>
                <w:b/>
                <w:sz w:val="24"/>
                <w:szCs w:val="24"/>
              </w:rPr>
              <w:t>uvar adı</w:t>
            </w:r>
            <w:r w:rsidRPr="00CA3298">
              <w:rPr>
                <w:rFonts w:ascii="Times New Roman" w:hAnsi="Times New Roman" w:cs="Times New Roman"/>
                <w:b/>
                <w:sz w:val="24"/>
                <w:szCs w:val="24"/>
              </w:rPr>
              <w:tab/>
            </w:r>
            <w:r w:rsidRPr="00CA3298">
              <w:rPr>
                <w:rFonts w:ascii="Times New Roman" w:hAnsi="Times New Roman" w:cs="Times New Roman"/>
                <w:sz w:val="24"/>
                <w:szCs w:val="24"/>
              </w:rPr>
              <w:t>:</w:t>
            </w:r>
            <w:r w:rsidR="006505C4" w:rsidRPr="00CA3298">
              <w:rPr>
                <w:rFonts w:ascii="Times New Roman" w:hAnsi="Times New Roman" w:cs="Times New Roman"/>
                <w:sz w:val="24"/>
                <w:szCs w:val="24"/>
              </w:rPr>
              <w:t xml:space="preserve"> Katalizör Hazırlama ve Katalitik Prosesler Laboratuvarı</w:t>
            </w:r>
          </w:p>
        </w:tc>
      </w:tr>
      <w:tr w:rsidR="001A0377" w:rsidRPr="00CA3298" w14:paraId="0C35B269" w14:textId="77777777" w:rsidTr="001A0377">
        <w:tc>
          <w:tcPr>
            <w:tcW w:w="9062" w:type="dxa"/>
          </w:tcPr>
          <w:p w14:paraId="5B05E52C" w14:textId="6EB06BF2" w:rsidR="001A0377" w:rsidRPr="00CA3298" w:rsidRDefault="00A80AE7" w:rsidP="00121042">
            <w:pPr>
              <w:spacing w:before="60" w:after="60" w:line="276" w:lineRule="auto"/>
              <w:rPr>
                <w:rFonts w:ascii="Times New Roman" w:hAnsi="Times New Roman" w:cs="Times New Roman"/>
                <w:sz w:val="24"/>
                <w:szCs w:val="24"/>
              </w:rPr>
            </w:pPr>
            <w:r w:rsidRPr="00CA3298">
              <w:rPr>
                <w:rFonts w:ascii="Times New Roman" w:hAnsi="Times New Roman" w:cs="Times New Roman"/>
                <w:b/>
                <w:sz w:val="24"/>
                <w:szCs w:val="24"/>
              </w:rPr>
              <w:t>Sorumlu</w:t>
            </w:r>
            <w:r w:rsidRPr="00CA3298">
              <w:rPr>
                <w:rFonts w:ascii="Times New Roman" w:hAnsi="Times New Roman" w:cs="Times New Roman"/>
                <w:sz w:val="24"/>
                <w:szCs w:val="24"/>
              </w:rPr>
              <w:tab/>
            </w:r>
            <w:r w:rsidR="001A0377" w:rsidRPr="00CA3298">
              <w:rPr>
                <w:rFonts w:ascii="Times New Roman" w:hAnsi="Times New Roman" w:cs="Times New Roman"/>
                <w:sz w:val="24"/>
                <w:szCs w:val="24"/>
              </w:rPr>
              <w:tab/>
              <w:t xml:space="preserve">: </w:t>
            </w:r>
            <w:r w:rsidR="005864DA">
              <w:rPr>
                <w:rFonts w:ascii="Times New Roman" w:hAnsi="Times New Roman" w:cs="Times New Roman"/>
                <w:sz w:val="24"/>
                <w:szCs w:val="24"/>
              </w:rPr>
              <w:t>Prof.</w:t>
            </w:r>
            <w:r w:rsidR="005864DA" w:rsidRPr="00CA3298">
              <w:rPr>
                <w:rFonts w:ascii="Times New Roman" w:hAnsi="Times New Roman" w:cs="Times New Roman"/>
                <w:sz w:val="24"/>
                <w:szCs w:val="24"/>
              </w:rPr>
              <w:t xml:space="preserve"> </w:t>
            </w:r>
            <w:r w:rsidR="005864DA">
              <w:rPr>
                <w:rFonts w:ascii="Times New Roman" w:hAnsi="Times New Roman" w:cs="Times New Roman"/>
                <w:sz w:val="24"/>
                <w:szCs w:val="24"/>
              </w:rPr>
              <w:t xml:space="preserve">Dr. </w:t>
            </w:r>
            <w:r w:rsidR="005864DA" w:rsidRPr="00CA3298">
              <w:rPr>
                <w:rFonts w:ascii="Times New Roman" w:hAnsi="Times New Roman" w:cs="Times New Roman"/>
                <w:sz w:val="24"/>
                <w:szCs w:val="24"/>
              </w:rPr>
              <w:t>Gülin Ersöz</w:t>
            </w:r>
            <w:r w:rsidR="00121042">
              <w:rPr>
                <w:rFonts w:ascii="Times New Roman" w:hAnsi="Times New Roman" w:cs="Times New Roman"/>
                <w:sz w:val="24"/>
                <w:szCs w:val="24"/>
              </w:rPr>
              <w:t>,</w:t>
            </w:r>
            <w:r w:rsidR="00121042" w:rsidRPr="00CA3298">
              <w:rPr>
                <w:rFonts w:ascii="Times New Roman" w:hAnsi="Times New Roman" w:cs="Times New Roman"/>
                <w:sz w:val="24"/>
                <w:szCs w:val="24"/>
              </w:rPr>
              <w:t xml:space="preserve"> </w:t>
            </w:r>
            <w:r w:rsidR="00121042" w:rsidRPr="00CA3298">
              <w:rPr>
                <w:rFonts w:ascii="Times New Roman" w:hAnsi="Times New Roman" w:cs="Times New Roman"/>
                <w:sz w:val="24"/>
                <w:szCs w:val="24"/>
              </w:rPr>
              <w:t xml:space="preserve">Doç. Dr. </w:t>
            </w:r>
            <w:r w:rsidR="00121042">
              <w:rPr>
                <w:rFonts w:ascii="Times New Roman" w:hAnsi="Times New Roman" w:cs="Times New Roman"/>
                <w:sz w:val="24"/>
                <w:szCs w:val="24"/>
              </w:rPr>
              <w:t>Burcu Palas</w:t>
            </w:r>
            <w:bookmarkStart w:id="0" w:name="_GoBack"/>
            <w:bookmarkEnd w:id="0"/>
          </w:p>
        </w:tc>
      </w:tr>
      <w:tr w:rsidR="001A0377" w:rsidRPr="00CA3298" w14:paraId="38CA34CD" w14:textId="77777777" w:rsidTr="001A0377">
        <w:tc>
          <w:tcPr>
            <w:tcW w:w="9062" w:type="dxa"/>
          </w:tcPr>
          <w:p w14:paraId="030A2F6E" w14:textId="5F1A8AAD" w:rsidR="001A0377" w:rsidRPr="00CA3298" w:rsidRDefault="00A80AE7" w:rsidP="005864DA">
            <w:pPr>
              <w:spacing w:before="60" w:after="60" w:line="276" w:lineRule="auto"/>
              <w:rPr>
                <w:rFonts w:ascii="Times New Roman" w:hAnsi="Times New Roman" w:cs="Times New Roman"/>
                <w:sz w:val="24"/>
                <w:szCs w:val="24"/>
              </w:rPr>
            </w:pPr>
            <w:r w:rsidRPr="00CA3298">
              <w:rPr>
                <w:rFonts w:ascii="Times New Roman" w:hAnsi="Times New Roman" w:cs="Times New Roman"/>
                <w:b/>
                <w:sz w:val="24"/>
                <w:szCs w:val="24"/>
              </w:rPr>
              <w:t>Araştırmacılar</w:t>
            </w:r>
            <w:r w:rsidR="001A0377" w:rsidRPr="00CA3298">
              <w:rPr>
                <w:rFonts w:ascii="Times New Roman" w:hAnsi="Times New Roman" w:cs="Times New Roman"/>
                <w:sz w:val="24"/>
                <w:szCs w:val="24"/>
              </w:rPr>
              <w:tab/>
              <w:t>:</w:t>
            </w:r>
            <w:r w:rsidR="006505C4" w:rsidRPr="00CA3298">
              <w:rPr>
                <w:rFonts w:ascii="Times New Roman" w:hAnsi="Times New Roman" w:cs="Times New Roman"/>
                <w:sz w:val="24"/>
                <w:szCs w:val="24"/>
              </w:rPr>
              <w:t xml:space="preserve"> </w:t>
            </w:r>
            <w:r w:rsidR="005864DA">
              <w:rPr>
                <w:rFonts w:ascii="Times New Roman" w:hAnsi="Times New Roman" w:cs="Times New Roman"/>
                <w:sz w:val="24"/>
                <w:szCs w:val="24"/>
              </w:rPr>
              <w:t>Lisansüstü öğrenciler ve lisans öğrencileri</w:t>
            </w:r>
          </w:p>
        </w:tc>
      </w:tr>
      <w:tr w:rsidR="001A0377" w:rsidRPr="00CA3298" w14:paraId="1B3035B7" w14:textId="77777777" w:rsidTr="001A0377">
        <w:tc>
          <w:tcPr>
            <w:tcW w:w="9062" w:type="dxa"/>
          </w:tcPr>
          <w:p w14:paraId="40586BE6" w14:textId="1C70C6CB" w:rsidR="001A0377" w:rsidRPr="00CA3298" w:rsidRDefault="00A80AE7" w:rsidP="00A42CB5">
            <w:pPr>
              <w:spacing w:before="60" w:after="60" w:line="276" w:lineRule="auto"/>
              <w:ind w:left="2232" w:hanging="2232"/>
              <w:rPr>
                <w:rFonts w:ascii="Times New Roman" w:hAnsi="Times New Roman" w:cs="Times New Roman"/>
                <w:sz w:val="24"/>
                <w:szCs w:val="24"/>
              </w:rPr>
            </w:pPr>
            <w:r w:rsidRPr="00CA3298">
              <w:rPr>
                <w:rFonts w:ascii="Times New Roman" w:hAnsi="Times New Roman" w:cs="Times New Roman"/>
                <w:b/>
                <w:sz w:val="24"/>
                <w:szCs w:val="24"/>
              </w:rPr>
              <w:t>Tanıtım</w:t>
            </w:r>
            <w:r w:rsidR="00A42CB5">
              <w:rPr>
                <w:rFonts w:ascii="Times New Roman" w:hAnsi="Times New Roman" w:cs="Times New Roman"/>
                <w:b/>
                <w:sz w:val="24"/>
                <w:szCs w:val="24"/>
              </w:rPr>
              <w:t xml:space="preserve">                      </w:t>
            </w:r>
            <w:r w:rsidR="001A0377" w:rsidRPr="00CA3298">
              <w:rPr>
                <w:rFonts w:ascii="Times New Roman" w:hAnsi="Times New Roman" w:cs="Times New Roman"/>
                <w:sz w:val="24"/>
                <w:szCs w:val="24"/>
              </w:rPr>
              <w:t>:</w:t>
            </w:r>
            <w:r w:rsidR="006505C4" w:rsidRPr="00CA3298">
              <w:rPr>
                <w:rFonts w:ascii="Times New Roman" w:hAnsi="Times New Roman" w:cs="Times New Roman"/>
                <w:sz w:val="24"/>
                <w:szCs w:val="24"/>
              </w:rPr>
              <w:t xml:space="preserve"> Heterojen katalizör sentezi, Katalitik prosesler, Reaksiyon </w:t>
            </w:r>
            <w:r w:rsidR="00A42CB5">
              <w:rPr>
                <w:rFonts w:ascii="Times New Roman" w:hAnsi="Times New Roman" w:cs="Times New Roman"/>
                <w:sz w:val="24"/>
                <w:szCs w:val="24"/>
              </w:rPr>
              <w:t xml:space="preserve">   </w:t>
            </w:r>
            <w:r w:rsidR="006505C4" w:rsidRPr="00CA3298">
              <w:rPr>
                <w:rFonts w:ascii="Times New Roman" w:hAnsi="Times New Roman" w:cs="Times New Roman"/>
                <w:sz w:val="24"/>
                <w:szCs w:val="24"/>
              </w:rPr>
              <w:t>mühendisliği, Çevre kimyası</w:t>
            </w:r>
          </w:p>
        </w:tc>
      </w:tr>
      <w:tr w:rsidR="001A0377" w:rsidRPr="00CA3298" w14:paraId="6C477B69" w14:textId="77777777" w:rsidTr="001A0377">
        <w:tc>
          <w:tcPr>
            <w:tcW w:w="9062" w:type="dxa"/>
          </w:tcPr>
          <w:p w14:paraId="23897B2F" w14:textId="7A5D7EBD" w:rsidR="001A0377" w:rsidRPr="00CA3298" w:rsidRDefault="00A80AE7" w:rsidP="006D7BDE">
            <w:pPr>
              <w:spacing w:before="60" w:after="60" w:line="276" w:lineRule="auto"/>
              <w:rPr>
                <w:rFonts w:ascii="Times New Roman" w:hAnsi="Times New Roman" w:cs="Times New Roman"/>
                <w:sz w:val="24"/>
                <w:szCs w:val="24"/>
              </w:rPr>
            </w:pPr>
            <w:r w:rsidRPr="00CA3298">
              <w:rPr>
                <w:rFonts w:ascii="Times New Roman" w:hAnsi="Times New Roman" w:cs="Times New Roman"/>
                <w:sz w:val="24"/>
                <w:szCs w:val="24"/>
              </w:rPr>
              <w:t>Araştırma konuları</w:t>
            </w:r>
            <w:r w:rsidR="001A0377" w:rsidRPr="00CA3298">
              <w:rPr>
                <w:rFonts w:ascii="Times New Roman" w:hAnsi="Times New Roman" w:cs="Times New Roman"/>
                <w:sz w:val="24"/>
                <w:szCs w:val="24"/>
              </w:rPr>
              <w:tab/>
              <w:t>:</w:t>
            </w:r>
            <w:r w:rsidR="006505C4" w:rsidRPr="00CA3298">
              <w:rPr>
                <w:rFonts w:ascii="Times New Roman" w:hAnsi="Times New Roman" w:cs="Times New Roman"/>
                <w:sz w:val="24"/>
                <w:szCs w:val="24"/>
              </w:rPr>
              <w:t xml:space="preserve"> Yeşil kimya prensibine dayalı yöntemlerle yenilikçi katalizörlerin sentezi, katalizörlerin su arıtımı vb. çevre teknolojilerinde test edilmesi </w:t>
            </w:r>
          </w:p>
        </w:tc>
      </w:tr>
      <w:tr w:rsidR="001A0377" w:rsidRPr="00CA3298" w14:paraId="43E02F6E" w14:textId="77777777" w:rsidTr="001A0377">
        <w:tc>
          <w:tcPr>
            <w:tcW w:w="9062" w:type="dxa"/>
          </w:tcPr>
          <w:p w14:paraId="4FA2B4E7" w14:textId="4F3BD5E1" w:rsidR="001A0377" w:rsidRPr="00CA3298" w:rsidRDefault="00A80AE7" w:rsidP="006D7BDE">
            <w:pPr>
              <w:spacing w:before="60" w:after="60" w:line="276" w:lineRule="auto"/>
              <w:rPr>
                <w:rFonts w:ascii="Times New Roman" w:hAnsi="Times New Roman" w:cs="Times New Roman"/>
                <w:sz w:val="24"/>
                <w:szCs w:val="24"/>
              </w:rPr>
            </w:pPr>
            <w:r w:rsidRPr="00CA3298">
              <w:rPr>
                <w:rFonts w:ascii="Times New Roman" w:hAnsi="Times New Roman" w:cs="Times New Roman"/>
                <w:sz w:val="24"/>
                <w:szCs w:val="24"/>
              </w:rPr>
              <w:t>Uygulama alanları</w:t>
            </w:r>
            <w:r w:rsidR="001A0377" w:rsidRPr="00CA3298">
              <w:rPr>
                <w:rFonts w:ascii="Times New Roman" w:hAnsi="Times New Roman" w:cs="Times New Roman"/>
                <w:sz w:val="24"/>
                <w:szCs w:val="24"/>
              </w:rPr>
              <w:tab/>
              <w:t>:</w:t>
            </w:r>
          </w:p>
          <w:p w14:paraId="4588F68C" w14:textId="7D975A3E" w:rsidR="006505C4" w:rsidRPr="00CA3298" w:rsidRDefault="000063F1" w:rsidP="002F6C9D">
            <w:pPr>
              <w:pStyle w:val="ListParagraph"/>
              <w:numPr>
                <w:ilvl w:val="0"/>
                <w:numId w:val="4"/>
              </w:numPr>
              <w:spacing w:before="60" w:after="60"/>
              <w:rPr>
                <w:rFonts w:ascii="Times New Roman" w:hAnsi="Times New Roman" w:cs="Times New Roman"/>
                <w:sz w:val="24"/>
                <w:szCs w:val="24"/>
              </w:rPr>
            </w:pPr>
            <w:r w:rsidRPr="00CA3298">
              <w:rPr>
                <w:rFonts w:ascii="Times New Roman" w:hAnsi="Times New Roman" w:cs="Times New Roman"/>
                <w:sz w:val="24"/>
                <w:szCs w:val="24"/>
              </w:rPr>
              <w:t>Hazırlananlan k</w:t>
            </w:r>
            <w:r w:rsidR="006505C4" w:rsidRPr="00CA3298">
              <w:rPr>
                <w:rFonts w:ascii="Times New Roman" w:hAnsi="Times New Roman" w:cs="Times New Roman"/>
                <w:sz w:val="24"/>
                <w:szCs w:val="24"/>
              </w:rPr>
              <w:t>atalizörler:</w:t>
            </w:r>
          </w:p>
          <w:p w14:paraId="1F29A344" w14:textId="6B919C25" w:rsidR="006505C4" w:rsidRPr="00CA3298" w:rsidRDefault="000063F1" w:rsidP="002F6C9D">
            <w:pPr>
              <w:pStyle w:val="ListParagraph"/>
              <w:numPr>
                <w:ilvl w:val="1"/>
                <w:numId w:val="3"/>
              </w:numPr>
              <w:spacing w:before="60" w:after="60"/>
              <w:rPr>
                <w:rFonts w:ascii="Times New Roman" w:hAnsi="Times New Roman" w:cs="Times New Roman"/>
                <w:sz w:val="24"/>
                <w:szCs w:val="24"/>
              </w:rPr>
            </w:pPr>
            <w:r w:rsidRPr="00CA3298">
              <w:rPr>
                <w:rFonts w:ascii="Times New Roman" w:hAnsi="Times New Roman" w:cs="Times New Roman"/>
                <w:sz w:val="24"/>
                <w:szCs w:val="24"/>
              </w:rPr>
              <w:t>Karbon nitrür/biyomalzeme tabanlı malzemeler ile m</w:t>
            </w:r>
            <w:r w:rsidR="006505C4" w:rsidRPr="00CA3298">
              <w:rPr>
                <w:rFonts w:ascii="Times New Roman" w:hAnsi="Times New Roman" w:cs="Times New Roman"/>
                <w:sz w:val="24"/>
                <w:szCs w:val="24"/>
              </w:rPr>
              <w:t>etal oksit</w:t>
            </w:r>
            <w:r w:rsidRPr="00CA3298">
              <w:rPr>
                <w:rFonts w:ascii="Times New Roman" w:hAnsi="Times New Roman" w:cs="Times New Roman"/>
                <w:sz w:val="24"/>
                <w:szCs w:val="24"/>
              </w:rPr>
              <w:t>ten</w:t>
            </w:r>
            <w:r w:rsidR="006505C4" w:rsidRPr="00CA3298">
              <w:rPr>
                <w:rFonts w:ascii="Times New Roman" w:hAnsi="Times New Roman" w:cs="Times New Roman"/>
                <w:sz w:val="24"/>
                <w:szCs w:val="24"/>
              </w:rPr>
              <w:t xml:space="preserve"> oluşan hetero-birleşik katalizörler</w:t>
            </w:r>
          </w:p>
          <w:p w14:paraId="58A43F4F" w14:textId="3ADDE54D" w:rsidR="006505C4" w:rsidRPr="00CA3298" w:rsidRDefault="006505C4" w:rsidP="002F6C9D">
            <w:pPr>
              <w:pStyle w:val="ListParagraph"/>
              <w:numPr>
                <w:ilvl w:val="1"/>
                <w:numId w:val="3"/>
              </w:numPr>
              <w:spacing w:before="60" w:after="60"/>
              <w:rPr>
                <w:rFonts w:ascii="Times New Roman" w:hAnsi="Times New Roman" w:cs="Times New Roman"/>
                <w:sz w:val="24"/>
                <w:szCs w:val="24"/>
              </w:rPr>
            </w:pPr>
            <w:r w:rsidRPr="00CA3298">
              <w:rPr>
                <w:rFonts w:ascii="Times New Roman" w:hAnsi="Times New Roman" w:cs="Times New Roman"/>
                <w:sz w:val="24"/>
                <w:szCs w:val="24"/>
              </w:rPr>
              <w:t>Biyomimetik katalizörler</w:t>
            </w:r>
          </w:p>
          <w:p w14:paraId="6DB29901" w14:textId="72D06084" w:rsidR="000063F1" w:rsidRPr="00CA3298" w:rsidRDefault="002F6C9D" w:rsidP="002F6C9D">
            <w:pPr>
              <w:pStyle w:val="ListParagraph"/>
              <w:numPr>
                <w:ilvl w:val="1"/>
                <w:numId w:val="3"/>
              </w:numPr>
              <w:spacing w:before="60" w:after="60"/>
              <w:rPr>
                <w:rFonts w:ascii="Times New Roman" w:hAnsi="Times New Roman" w:cs="Times New Roman"/>
                <w:sz w:val="24"/>
                <w:szCs w:val="24"/>
              </w:rPr>
            </w:pPr>
            <w:r w:rsidRPr="00CA3298">
              <w:rPr>
                <w:rFonts w:ascii="Times New Roman" w:hAnsi="Times New Roman" w:cs="Times New Roman"/>
                <w:sz w:val="24"/>
                <w:szCs w:val="24"/>
              </w:rPr>
              <w:t>M</w:t>
            </w:r>
            <w:r w:rsidR="000063F1" w:rsidRPr="00CA3298">
              <w:rPr>
                <w:rFonts w:ascii="Times New Roman" w:hAnsi="Times New Roman" w:cs="Times New Roman"/>
                <w:sz w:val="24"/>
                <w:szCs w:val="24"/>
              </w:rPr>
              <w:t>ürekkep balığı kabuğu destekli metal oksit katalizörler</w:t>
            </w:r>
          </w:p>
          <w:p w14:paraId="3D7092ED" w14:textId="15BB0E69" w:rsidR="006505C4" w:rsidRPr="00CA3298" w:rsidRDefault="006505C4" w:rsidP="002F6C9D">
            <w:pPr>
              <w:pStyle w:val="ListParagraph"/>
              <w:numPr>
                <w:ilvl w:val="0"/>
                <w:numId w:val="3"/>
              </w:numPr>
              <w:spacing w:before="60" w:after="60"/>
              <w:rPr>
                <w:rFonts w:ascii="Times New Roman" w:hAnsi="Times New Roman" w:cs="Times New Roman"/>
                <w:sz w:val="24"/>
                <w:szCs w:val="24"/>
              </w:rPr>
            </w:pPr>
            <w:r w:rsidRPr="00CA3298">
              <w:rPr>
                <w:rFonts w:ascii="Times New Roman" w:hAnsi="Times New Roman" w:cs="Times New Roman"/>
                <w:sz w:val="24"/>
                <w:szCs w:val="24"/>
              </w:rPr>
              <w:t>Katalitik prosesler:</w:t>
            </w:r>
          </w:p>
          <w:p w14:paraId="44249C2C" w14:textId="17C6189B" w:rsidR="000063F1" w:rsidRPr="00CA3298" w:rsidRDefault="000063F1" w:rsidP="002F6C9D">
            <w:pPr>
              <w:pStyle w:val="ListParagraph"/>
              <w:numPr>
                <w:ilvl w:val="1"/>
                <w:numId w:val="3"/>
              </w:numPr>
              <w:spacing w:before="60" w:after="60"/>
              <w:rPr>
                <w:rFonts w:ascii="Times New Roman" w:hAnsi="Times New Roman" w:cs="Times New Roman"/>
                <w:sz w:val="24"/>
                <w:szCs w:val="24"/>
              </w:rPr>
            </w:pPr>
            <w:r w:rsidRPr="00CA3298">
              <w:rPr>
                <w:rFonts w:ascii="Times New Roman" w:hAnsi="Times New Roman" w:cs="Times New Roman"/>
                <w:sz w:val="24"/>
                <w:szCs w:val="24"/>
              </w:rPr>
              <w:t>Fotokatalitik oksidasyon</w:t>
            </w:r>
          </w:p>
          <w:p w14:paraId="25AAA02B" w14:textId="636752F5" w:rsidR="000063F1" w:rsidRPr="00CA3298" w:rsidRDefault="000063F1" w:rsidP="002F6C9D">
            <w:pPr>
              <w:pStyle w:val="ListParagraph"/>
              <w:numPr>
                <w:ilvl w:val="1"/>
                <w:numId w:val="3"/>
              </w:numPr>
              <w:spacing w:before="60" w:after="60"/>
              <w:rPr>
                <w:rFonts w:ascii="Times New Roman" w:hAnsi="Times New Roman" w:cs="Times New Roman"/>
                <w:sz w:val="24"/>
                <w:szCs w:val="24"/>
              </w:rPr>
            </w:pPr>
            <w:r w:rsidRPr="00CA3298">
              <w:rPr>
                <w:rFonts w:ascii="Times New Roman" w:hAnsi="Times New Roman" w:cs="Times New Roman"/>
                <w:sz w:val="24"/>
                <w:szCs w:val="24"/>
              </w:rPr>
              <w:t>Foto-Fenton benzeri oksidasyon</w:t>
            </w:r>
          </w:p>
          <w:p w14:paraId="0DE66A22" w14:textId="37A90269" w:rsidR="000063F1" w:rsidRPr="00CA3298" w:rsidRDefault="000063F1" w:rsidP="002F6C9D">
            <w:pPr>
              <w:pStyle w:val="ListParagraph"/>
              <w:numPr>
                <w:ilvl w:val="1"/>
                <w:numId w:val="3"/>
              </w:numPr>
              <w:spacing w:before="60" w:after="60"/>
              <w:rPr>
                <w:rFonts w:ascii="Times New Roman" w:hAnsi="Times New Roman" w:cs="Times New Roman"/>
                <w:sz w:val="24"/>
                <w:szCs w:val="24"/>
              </w:rPr>
            </w:pPr>
            <w:r w:rsidRPr="00CA3298">
              <w:rPr>
                <w:rFonts w:ascii="Times New Roman" w:hAnsi="Times New Roman" w:cs="Times New Roman"/>
                <w:sz w:val="24"/>
                <w:szCs w:val="24"/>
              </w:rPr>
              <w:t>Katalitik ıslak hava oksidasyonu</w:t>
            </w:r>
          </w:p>
          <w:p w14:paraId="5C4C9145" w14:textId="77777777" w:rsidR="000063F1" w:rsidRPr="00CA3298" w:rsidRDefault="000063F1" w:rsidP="002F6C9D">
            <w:pPr>
              <w:pStyle w:val="ListParagraph"/>
              <w:numPr>
                <w:ilvl w:val="0"/>
                <w:numId w:val="3"/>
              </w:numPr>
              <w:spacing w:before="60" w:after="60"/>
              <w:rPr>
                <w:rFonts w:ascii="Times New Roman" w:hAnsi="Times New Roman" w:cs="Times New Roman"/>
                <w:sz w:val="24"/>
                <w:szCs w:val="24"/>
              </w:rPr>
            </w:pPr>
            <w:r w:rsidRPr="00CA3298">
              <w:rPr>
                <w:rFonts w:ascii="Times New Roman" w:hAnsi="Times New Roman" w:cs="Times New Roman"/>
                <w:sz w:val="24"/>
                <w:szCs w:val="24"/>
              </w:rPr>
              <w:t>Arıtımı hedeflenen atık sular</w:t>
            </w:r>
          </w:p>
          <w:p w14:paraId="59250ED3" w14:textId="103B1713" w:rsidR="006505C4" w:rsidRPr="00CA3298" w:rsidRDefault="000063F1" w:rsidP="002F6C9D">
            <w:pPr>
              <w:pStyle w:val="ListParagraph"/>
              <w:numPr>
                <w:ilvl w:val="1"/>
                <w:numId w:val="3"/>
              </w:numPr>
              <w:spacing w:before="60" w:after="60"/>
              <w:rPr>
                <w:rFonts w:ascii="Times New Roman" w:hAnsi="Times New Roman" w:cs="Times New Roman"/>
                <w:sz w:val="24"/>
                <w:szCs w:val="24"/>
              </w:rPr>
            </w:pPr>
            <w:r w:rsidRPr="00CA3298">
              <w:rPr>
                <w:rFonts w:ascii="Times New Roman" w:hAnsi="Times New Roman" w:cs="Times New Roman"/>
                <w:sz w:val="24"/>
                <w:szCs w:val="24"/>
              </w:rPr>
              <w:t>Ş</w:t>
            </w:r>
            <w:r w:rsidR="006505C4" w:rsidRPr="00CA3298">
              <w:rPr>
                <w:rFonts w:ascii="Times New Roman" w:hAnsi="Times New Roman" w:cs="Times New Roman"/>
                <w:sz w:val="24"/>
                <w:szCs w:val="24"/>
              </w:rPr>
              <w:t>eker endüstrisi atık suyu</w:t>
            </w:r>
          </w:p>
          <w:p w14:paraId="45F0E61B" w14:textId="43200FAB" w:rsidR="000063F1" w:rsidRPr="00CA3298" w:rsidRDefault="000063F1" w:rsidP="002F6C9D">
            <w:pPr>
              <w:pStyle w:val="ListParagraph"/>
              <w:numPr>
                <w:ilvl w:val="1"/>
                <w:numId w:val="3"/>
              </w:numPr>
              <w:spacing w:before="60" w:after="60"/>
              <w:rPr>
                <w:rFonts w:ascii="Times New Roman" w:hAnsi="Times New Roman" w:cs="Times New Roman"/>
                <w:sz w:val="24"/>
                <w:szCs w:val="24"/>
              </w:rPr>
            </w:pPr>
            <w:r w:rsidRPr="00CA3298">
              <w:rPr>
                <w:rFonts w:ascii="Times New Roman" w:hAnsi="Times New Roman" w:cs="Times New Roman"/>
                <w:sz w:val="24"/>
                <w:szCs w:val="24"/>
              </w:rPr>
              <w:t>İlaç endüstrisi atık suyu</w:t>
            </w:r>
          </w:p>
          <w:p w14:paraId="0D5653F9" w14:textId="4DEF14E1" w:rsidR="006505C4" w:rsidRPr="00CA3298" w:rsidRDefault="000063F1" w:rsidP="002F6C9D">
            <w:pPr>
              <w:pStyle w:val="ListParagraph"/>
              <w:numPr>
                <w:ilvl w:val="1"/>
                <w:numId w:val="3"/>
              </w:numPr>
              <w:spacing w:before="60" w:after="60"/>
              <w:rPr>
                <w:rFonts w:ascii="Times New Roman" w:hAnsi="Times New Roman" w:cs="Times New Roman"/>
                <w:sz w:val="24"/>
                <w:szCs w:val="24"/>
              </w:rPr>
            </w:pPr>
            <w:r w:rsidRPr="00CA3298">
              <w:rPr>
                <w:rFonts w:ascii="Times New Roman" w:hAnsi="Times New Roman" w:cs="Times New Roman"/>
                <w:sz w:val="24"/>
                <w:szCs w:val="24"/>
              </w:rPr>
              <w:t>Veteriner ilaçları içeren sular</w:t>
            </w:r>
          </w:p>
        </w:tc>
      </w:tr>
      <w:tr w:rsidR="001A0377" w:rsidRPr="00CA3298" w14:paraId="2C5A86F8" w14:textId="77777777" w:rsidTr="001A0377">
        <w:tc>
          <w:tcPr>
            <w:tcW w:w="9062" w:type="dxa"/>
          </w:tcPr>
          <w:p w14:paraId="0A885CBD" w14:textId="77777777" w:rsidR="001A0377" w:rsidRPr="00CA3298" w:rsidRDefault="00A80AE7" w:rsidP="006D7BDE">
            <w:pPr>
              <w:spacing w:before="60" w:after="60" w:line="276" w:lineRule="auto"/>
              <w:rPr>
                <w:rFonts w:ascii="Times New Roman" w:hAnsi="Times New Roman" w:cs="Times New Roman"/>
                <w:b/>
                <w:sz w:val="24"/>
                <w:szCs w:val="24"/>
              </w:rPr>
            </w:pPr>
            <w:r w:rsidRPr="00CA3298">
              <w:rPr>
                <w:rFonts w:ascii="Times New Roman" w:hAnsi="Times New Roman" w:cs="Times New Roman"/>
                <w:b/>
                <w:sz w:val="24"/>
                <w:szCs w:val="24"/>
              </w:rPr>
              <w:t>Laboratuvarda bulunan cihazlar</w:t>
            </w:r>
          </w:p>
        </w:tc>
      </w:tr>
      <w:tr w:rsidR="001A0377" w:rsidRPr="00CA3298" w14:paraId="06AFFEF6" w14:textId="77777777" w:rsidTr="005864DA">
        <w:trPr>
          <w:trHeight w:val="4895"/>
        </w:trPr>
        <w:tc>
          <w:tcPr>
            <w:tcW w:w="9062" w:type="dxa"/>
          </w:tcPr>
          <w:p w14:paraId="21337345" w14:textId="77777777" w:rsidR="001A0377" w:rsidRPr="00CA3298" w:rsidRDefault="000063F1" w:rsidP="000063F1">
            <w:pPr>
              <w:pStyle w:val="ListParagraph"/>
              <w:numPr>
                <w:ilvl w:val="0"/>
                <w:numId w:val="5"/>
              </w:numPr>
              <w:spacing w:before="60" w:after="60" w:line="276" w:lineRule="auto"/>
              <w:ind w:left="741"/>
              <w:rPr>
                <w:rFonts w:ascii="Times New Roman" w:hAnsi="Times New Roman" w:cs="Times New Roman"/>
                <w:sz w:val="24"/>
                <w:szCs w:val="24"/>
              </w:rPr>
            </w:pPr>
            <w:r w:rsidRPr="00CA3298">
              <w:rPr>
                <w:rFonts w:ascii="Times New Roman" w:hAnsi="Times New Roman" w:cs="Times New Roman"/>
                <w:sz w:val="24"/>
                <w:szCs w:val="24"/>
              </w:rPr>
              <w:t>Atmosfer kontrollü kamara fırın (MSE-ATM1100)</w:t>
            </w:r>
          </w:p>
          <w:p w14:paraId="49048AD7" w14:textId="77777777" w:rsidR="000063F1" w:rsidRPr="00CA3298" w:rsidRDefault="000063F1" w:rsidP="000063F1">
            <w:pPr>
              <w:pStyle w:val="ListParagraph"/>
              <w:numPr>
                <w:ilvl w:val="0"/>
                <w:numId w:val="5"/>
              </w:numPr>
              <w:spacing w:before="60" w:after="60" w:line="276" w:lineRule="auto"/>
              <w:ind w:left="741"/>
              <w:rPr>
                <w:rFonts w:ascii="Times New Roman" w:hAnsi="Times New Roman" w:cs="Times New Roman"/>
                <w:sz w:val="24"/>
                <w:szCs w:val="24"/>
              </w:rPr>
            </w:pPr>
            <w:r w:rsidRPr="00CA3298">
              <w:rPr>
                <w:rFonts w:ascii="Times New Roman" w:hAnsi="Times New Roman" w:cs="Times New Roman"/>
                <w:sz w:val="24"/>
                <w:szCs w:val="24"/>
              </w:rPr>
              <w:t>Atmosfer kontrollü tüp fırın (Protherm STF 12.50.450)</w:t>
            </w:r>
          </w:p>
          <w:p w14:paraId="25308361" w14:textId="77777777" w:rsidR="000063F1" w:rsidRPr="00CA3298" w:rsidRDefault="000063F1" w:rsidP="000063F1">
            <w:pPr>
              <w:pStyle w:val="ListParagraph"/>
              <w:numPr>
                <w:ilvl w:val="0"/>
                <w:numId w:val="5"/>
              </w:numPr>
              <w:spacing w:before="60" w:after="60" w:line="276" w:lineRule="auto"/>
              <w:ind w:left="741"/>
              <w:rPr>
                <w:rFonts w:ascii="Times New Roman" w:hAnsi="Times New Roman" w:cs="Times New Roman"/>
                <w:sz w:val="24"/>
                <w:szCs w:val="24"/>
              </w:rPr>
            </w:pPr>
            <w:r w:rsidRPr="00CA3298">
              <w:rPr>
                <w:rFonts w:ascii="Times New Roman" w:hAnsi="Times New Roman" w:cs="Times New Roman"/>
                <w:sz w:val="24"/>
                <w:szCs w:val="24"/>
              </w:rPr>
              <w:t>Vakum pompası (Value VRD/8)</w:t>
            </w:r>
          </w:p>
          <w:p w14:paraId="00C2EA4F" w14:textId="77777777" w:rsidR="000063F1" w:rsidRPr="00CA3298" w:rsidRDefault="000063F1" w:rsidP="000063F1">
            <w:pPr>
              <w:pStyle w:val="ListParagraph"/>
              <w:numPr>
                <w:ilvl w:val="0"/>
                <w:numId w:val="5"/>
              </w:numPr>
              <w:spacing w:before="60" w:after="60" w:line="276" w:lineRule="auto"/>
              <w:ind w:left="741"/>
              <w:rPr>
                <w:rFonts w:ascii="Times New Roman" w:hAnsi="Times New Roman" w:cs="Times New Roman"/>
                <w:sz w:val="24"/>
                <w:szCs w:val="24"/>
              </w:rPr>
            </w:pPr>
            <w:r w:rsidRPr="00CA3298">
              <w:rPr>
                <w:rFonts w:ascii="Times New Roman" w:hAnsi="Times New Roman" w:cs="Times New Roman"/>
                <w:sz w:val="24"/>
                <w:szCs w:val="24"/>
              </w:rPr>
              <w:t>Kamara fırın (Carbolite ELF1116B)</w:t>
            </w:r>
          </w:p>
          <w:p w14:paraId="3BA56258" w14:textId="77777777" w:rsidR="000063F1" w:rsidRPr="00CA3298" w:rsidRDefault="000063F1" w:rsidP="000063F1">
            <w:pPr>
              <w:pStyle w:val="ListParagraph"/>
              <w:numPr>
                <w:ilvl w:val="0"/>
                <w:numId w:val="5"/>
              </w:numPr>
              <w:spacing w:before="60" w:after="60" w:line="276" w:lineRule="auto"/>
              <w:ind w:left="741"/>
              <w:rPr>
                <w:rFonts w:ascii="Times New Roman" w:hAnsi="Times New Roman" w:cs="Times New Roman"/>
                <w:sz w:val="24"/>
                <w:szCs w:val="24"/>
              </w:rPr>
            </w:pPr>
            <w:r w:rsidRPr="00CA3298">
              <w:rPr>
                <w:rFonts w:ascii="Times New Roman" w:hAnsi="Times New Roman" w:cs="Times New Roman"/>
                <w:sz w:val="24"/>
                <w:szCs w:val="24"/>
              </w:rPr>
              <w:t>Etüv (Jeiotech ON-01E)</w:t>
            </w:r>
          </w:p>
          <w:p w14:paraId="3D081F91" w14:textId="77777777" w:rsidR="000063F1" w:rsidRPr="00CA3298" w:rsidRDefault="000063F1" w:rsidP="000063F1">
            <w:pPr>
              <w:pStyle w:val="ListParagraph"/>
              <w:numPr>
                <w:ilvl w:val="0"/>
                <w:numId w:val="5"/>
              </w:numPr>
              <w:spacing w:before="60" w:after="60" w:line="276" w:lineRule="auto"/>
              <w:ind w:left="741"/>
              <w:rPr>
                <w:rFonts w:ascii="Times New Roman" w:hAnsi="Times New Roman" w:cs="Times New Roman"/>
                <w:sz w:val="24"/>
                <w:szCs w:val="24"/>
              </w:rPr>
            </w:pPr>
            <w:r w:rsidRPr="00CA3298">
              <w:rPr>
                <w:rFonts w:ascii="Times New Roman" w:hAnsi="Times New Roman" w:cs="Times New Roman"/>
                <w:sz w:val="24"/>
                <w:szCs w:val="24"/>
              </w:rPr>
              <w:t>Etüv (Nüve FN300)</w:t>
            </w:r>
          </w:p>
          <w:p w14:paraId="276903F6" w14:textId="77777777" w:rsidR="000063F1" w:rsidRPr="00CA3298" w:rsidRDefault="000063F1" w:rsidP="000063F1">
            <w:pPr>
              <w:pStyle w:val="ListParagraph"/>
              <w:numPr>
                <w:ilvl w:val="0"/>
                <w:numId w:val="5"/>
              </w:numPr>
              <w:spacing w:before="60" w:after="60" w:line="276" w:lineRule="auto"/>
              <w:ind w:left="741"/>
              <w:rPr>
                <w:rFonts w:ascii="Times New Roman" w:hAnsi="Times New Roman" w:cs="Times New Roman"/>
                <w:sz w:val="24"/>
                <w:szCs w:val="24"/>
              </w:rPr>
            </w:pPr>
            <w:r w:rsidRPr="00CA3298">
              <w:rPr>
                <w:rFonts w:ascii="Times New Roman" w:hAnsi="Times New Roman" w:cs="Times New Roman"/>
                <w:sz w:val="24"/>
                <w:szCs w:val="24"/>
              </w:rPr>
              <w:t>Vakum etüv (Nüve EN 018)</w:t>
            </w:r>
          </w:p>
          <w:p w14:paraId="301EB30A" w14:textId="7D054AC7" w:rsidR="000063F1" w:rsidRPr="00CA3298" w:rsidRDefault="000063F1" w:rsidP="000063F1">
            <w:pPr>
              <w:pStyle w:val="ListParagraph"/>
              <w:numPr>
                <w:ilvl w:val="0"/>
                <w:numId w:val="5"/>
              </w:numPr>
              <w:spacing w:before="60" w:after="60" w:line="276" w:lineRule="auto"/>
              <w:ind w:left="741"/>
              <w:rPr>
                <w:rFonts w:ascii="Times New Roman" w:hAnsi="Times New Roman" w:cs="Times New Roman"/>
                <w:sz w:val="24"/>
                <w:szCs w:val="24"/>
              </w:rPr>
            </w:pPr>
            <w:r w:rsidRPr="00CA3298">
              <w:rPr>
                <w:rFonts w:ascii="Times New Roman" w:hAnsi="Times New Roman" w:cs="Times New Roman"/>
                <w:sz w:val="24"/>
                <w:szCs w:val="24"/>
              </w:rPr>
              <w:t>Vakum pompası (KNF N022 AN18)</w:t>
            </w:r>
          </w:p>
          <w:p w14:paraId="4F12BB03" w14:textId="737FCF1E" w:rsidR="000063F1" w:rsidRPr="00CA3298" w:rsidRDefault="000063F1" w:rsidP="000063F1">
            <w:pPr>
              <w:pStyle w:val="ListParagraph"/>
              <w:numPr>
                <w:ilvl w:val="0"/>
                <w:numId w:val="5"/>
              </w:numPr>
              <w:spacing w:before="60" w:after="60" w:line="276" w:lineRule="auto"/>
              <w:ind w:left="741"/>
              <w:rPr>
                <w:rFonts w:ascii="Times New Roman" w:hAnsi="Times New Roman" w:cs="Times New Roman"/>
                <w:sz w:val="24"/>
                <w:szCs w:val="24"/>
              </w:rPr>
            </w:pPr>
            <w:r w:rsidRPr="00CA3298">
              <w:rPr>
                <w:rFonts w:ascii="Times New Roman" w:hAnsi="Times New Roman" w:cs="Times New Roman"/>
                <w:sz w:val="24"/>
                <w:szCs w:val="24"/>
              </w:rPr>
              <w:t>İnkübatör (Nüve ES110)</w:t>
            </w:r>
          </w:p>
          <w:p w14:paraId="0939B95F" w14:textId="1E4DFF38" w:rsidR="000063F1" w:rsidRPr="00CA3298" w:rsidRDefault="000063F1" w:rsidP="000063F1">
            <w:pPr>
              <w:pStyle w:val="ListParagraph"/>
              <w:numPr>
                <w:ilvl w:val="0"/>
                <w:numId w:val="5"/>
              </w:numPr>
              <w:spacing w:before="60" w:after="60" w:line="276" w:lineRule="auto"/>
              <w:ind w:left="741"/>
              <w:rPr>
                <w:rFonts w:ascii="Times New Roman" w:hAnsi="Times New Roman" w:cs="Times New Roman"/>
                <w:sz w:val="24"/>
                <w:szCs w:val="24"/>
              </w:rPr>
            </w:pPr>
            <w:r w:rsidRPr="00CA3298">
              <w:rPr>
                <w:rFonts w:ascii="Times New Roman" w:hAnsi="Times New Roman" w:cs="Times New Roman"/>
                <w:sz w:val="24"/>
                <w:szCs w:val="24"/>
              </w:rPr>
              <w:t>Santrifüj (Centurion G.P.)</w:t>
            </w:r>
          </w:p>
          <w:p w14:paraId="3144D4BF" w14:textId="086E39CF" w:rsidR="000063F1" w:rsidRPr="00CA3298" w:rsidRDefault="000063F1" w:rsidP="000063F1">
            <w:pPr>
              <w:pStyle w:val="ListParagraph"/>
              <w:numPr>
                <w:ilvl w:val="0"/>
                <w:numId w:val="5"/>
              </w:numPr>
              <w:spacing w:before="60" w:after="60" w:line="276" w:lineRule="auto"/>
              <w:ind w:left="741"/>
              <w:rPr>
                <w:rFonts w:ascii="Times New Roman" w:hAnsi="Times New Roman" w:cs="Times New Roman"/>
                <w:sz w:val="24"/>
                <w:szCs w:val="24"/>
              </w:rPr>
            </w:pPr>
            <w:r w:rsidRPr="00CA3298">
              <w:rPr>
                <w:rFonts w:ascii="Times New Roman" w:hAnsi="Times New Roman" w:cs="Times New Roman"/>
                <w:sz w:val="24"/>
                <w:szCs w:val="24"/>
              </w:rPr>
              <w:t>Döner buharlaştırıcı (Heidolph Hei-VAP serisi)</w:t>
            </w:r>
          </w:p>
          <w:p w14:paraId="07AC6968" w14:textId="1F083B9C" w:rsidR="000063F1" w:rsidRPr="00CA3298" w:rsidRDefault="000063F1" w:rsidP="000063F1">
            <w:pPr>
              <w:pStyle w:val="ListParagraph"/>
              <w:numPr>
                <w:ilvl w:val="0"/>
                <w:numId w:val="5"/>
              </w:numPr>
              <w:spacing w:before="60" w:after="60" w:line="276" w:lineRule="auto"/>
              <w:ind w:left="741"/>
              <w:rPr>
                <w:rFonts w:ascii="Times New Roman" w:hAnsi="Times New Roman" w:cs="Times New Roman"/>
                <w:sz w:val="24"/>
                <w:szCs w:val="24"/>
              </w:rPr>
            </w:pPr>
            <w:r w:rsidRPr="00CA3298">
              <w:rPr>
                <w:rFonts w:ascii="Times New Roman" w:hAnsi="Times New Roman" w:cs="Times New Roman"/>
                <w:sz w:val="24"/>
                <w:szCs w:val="24"/>
              </w:rPr>
              <w:t>Sirkülasyonlu-soğutmalı su banyosu (Haake KT33)</w:t>
            </w:r>
          </w:p>
          <w:p w14:paraId="19E3A10C" w14:textId="69C3F672" w:rsidR="000063F1" w:rsidRPr="00CA3298" w:rsidRDefault="000063F1" w:rsidP="000063F1">
            <w:pPr>
              <w:pStyle w:val="ListParagraph"/>
              <w:numPr>
                <w:ilvl w:val="0"/>
                <w:numId w:val="5"/>
              </w:numPr>
              <w:spacing w:before="60" w:after="60" w:line="276" w:lineRule="auto"/>
              <w:ind w:left="741"/>
              <w:rPr>
                <w:rFonts w:ascii="Times New Roman" w:hAnsi="Times New Roman" w:cs="Times New Roman"/>
                <w:sz w:val="24"/>
                <w:szCs w:val="24"/>
              </w:rPr>
            </w:pPr>
            <w:r w:rsidRPr="00CA3298">
              <w:rPr>
                <w:rFonts w:ascii="Times New Roman" w:hAnsi="Times New Roman" w:cs="Times New Roman"/>
                <w:sz w:val="24"/>
                <w:szCs w:val="24"/>
              </w:rPr>
              <w:t>Buzdolabı (Beko)</w:t>
            </w:r>
          </w:p>
          <w:p w14:paraId="27F89670" w14:textId="706C8E95" w:rsidR="000063F1" w:rsidRPr="00CA3298" w:rsidRDefault="000063F1" w:rsidP="000063F1">
            <w:pPr>
              <w:pStyle w:val="ListParagraph"/>
              <w:numPr>
                <w:ilvl w:val="0"/>
                <w:numId w:val="5"/>
              </w:numPr>
              <w:spacing w:before="60" w:after="60" w:line="276" w:lineRule="auto"/>
              <w:ind w:left="741"/>
              <w:rPr>
                <w:rFonts w:ascii="Times New Roman" w:hAnsi="Times New Roman" w:cs="Times New Roman"/>
                <w:sz w:val="24"/>
                <w:szCs w:val="24"/>
              </w:rPr>
            </w:pPr>
            <w:r w:rsidRPr="00CA3298">
              <w:rPr>
                <w:rFonts w:ascii="Times New Roman" w:hAnsi="Times New Roman" w:cs="Times New Roman"/>
                <w:sz w:val="24"/>
                <w:szCs w:val="24"/>
              </w:rPr>
              <w:t>Mikrodalga (Vestel)</w:t>
            </w:r>
          </w:p>
        </w:tc>
      </w:tr>
      <w:tr w:rsidR="001A0377" w:rsidRPr="00CA3298" w14:paraId="0AA172DB" w14:textId="77777777" w:rsidTr="005864DA">
        <w:trPr>
          <w:trHeight w:val="1165"/>
        </w:trPr>
        <w:tc>
          <w:tcPr>
            <w:tcW w:w="9062" w:type="dxa"/>
          </w:tcPr>
          <w:p w14:paraId="268D1300" w14:textId="5A8B3804" w:rsidR="002F6C9D" w:rsidRPr="00CA3298" w:rsidRDefault="00494578" w:rsidP="002F6C9D">
            <w:pPr>
              <w:spacing w:before="60"/>
              <w:rPr>
                <w:rFonts w:ascii="Times New Roman" w:hAnsi="Times New Roman" w:cs="Times New Roman"/>
                <w:sz w:val="24"/>
                <w:szCs w:val="24"/>
              </w:rPr>
            </w:pPr>
            <w:r w:rsidRPr="00CA3298">
              <w:rPr>
                <w:rFonts w:ascii="Times New Roman" w:hAnsi="Times New Roman" w:cs="Times New Roman"/>
                <w:sz w:val="24"/>
                <w:szCs w:val="24"/>
              </w:rPr>
              <w:t>Laboratuvarda bulunan</w:t>
            </w:r>
            <w:r w:rsidR="00A80AE7" w:rsidRPr="00CA3298">
              <w:rPr>
                <w:rFonts w:ascii="Times New Roman" w:hAnsi="Times New Roman" w:cs="Times New Roman"/>
                <w:sz w:val="24"/>
                <w:szCs w:val="24"/>
              </w:rPr>
              <w:t xml:space="preserve"> deney sistemleri</w:t>
            </w:r>
          </w:p>
          <w:p w14:paraId="29F0C586" w14:textId="468C0E50" w:rsidR="002F6C9D" w:rsidRPr="00CA3298" w:rsidRDefault="002F6C9D" w:rsidP="007E2D11">
            <w:pPr>
              <w:pStyle w:val="ListParagraph"/>
              <w:numPr>
                <w:ilvl w:val="0"/>
                <w:numId w:val="5"/>
              </w:numPr>
              <w:spacing w:after="60"/>
              <w:ind w:left="741"/>
              <w:rPr>
                <w:rFonts w:ascii="Times New Roman" w:hAnsi="Times New Roman" w:cs="Times New Roman"/>
                <w:sz w:val="24"/>
                <w:szCs w:val="24"/>
              </w:rPr>
            </w:pPr>
            <w:r w:rsidRPr="00CA3298">
              <w:rPr>
                <w:rFonts w:ascii="Times New Roman" w:hAnsi="Times New Roman" w:cs="Times New Roman"/>
                <w:sz w:val="24"/>
                <w:szCs w:val="24"/>
              </w:rPr>
              <w:t>Kabarcıklı kolon reaktör sistemi (Paslanmaz çelik)</w:t>
            </w:r>
          </w:p>
          <w:p w14:paraId="28D4E6A8" w14:textId="3CFEFB86" w:rsidR="002F6C9D" w:rsidRPr="00CA3298" w:rsidRDefault="002F6C9D" w:rsidP="007E2D11">
            <w:pPr>
              <w:pStyle w:val="ListParagraph"/>
              <w:numPr>
                <w:ilvl w:val="0"/>
                <w:numId w:val="5"/>
              </w:numPr>
              <w:spacing w:before="60" w:after="60"/>
              <w:ind w:left="741"/>
              <w:rPr>
                <w:rFonts w:ascii="Times New Roman" w:hAnsi="Times New Roman" w:cs="Times New Roman"/>
                <w:sz w:val="24"/>
                <w:szCs w:val="24"/>
              </w:rPr>
            </w:pPr>
            <w:r w:rsidRPr="00CA3298">
              <w:rPr>
                <w:rFonts w:ascii="Times New Roman" w:hAnsi="Times New Roman" w:cs="Times New Roman"/>
                <w:sz w:val="24"/>
                <w:szCs w:val="24"/>
              </w:rPr>
              <w:t>Sabit yataklı reaktör sistemi (Paslanmaz çelik)</w:t>
            </w:r>
          </w:p>
        </w:tc>
      </w:tr>
      <w:tr w:rsidR="00A80AE7" w:rsidRPr="00CA3298" w14:paraId="0349801B" w14:textId="77777777" w:rsidTr="001A0377">
        <w:tc>
          <w:tcPr>
            <w:tcW w:w="9062" w:type="dxa"/>
          </w:tcPr>
          <w:p w14:paraId="161A1FFA" w14:textId="5DCB8F37" w:rsidR="00A80AE7" w:rsidRPr="00CA3298" w:rsidRDefault="00A80AE7" w:rsidP="005864DA">
            <w:pPr>
              <w:spacing w:before="60" w:after="60" w:line="276" w:lineRule="auto"/>
              <w:rPr>
                <w:rFonts w:ascii="Times New Roman" w:hAnsi="Times New Roman" w:cs="Times New Roman"/>
                <w:b/>
                <w:sz w:val="24"/>
                <w:szCs w:val="24"/>
              </w:rPr>
            </w:pPr>
            <w:r w:rsidRPr="00CA3298">
              <w:rPr>
                <w:rFonts w:ascii="Times New Roman" w:hAnsi="Times New Roman" w:cs="Times New Roman"/>
                <w:b/>
                <w:sz w:val="24"/>
                <w:szCs w:val="24"/>
              </w:rPr>
              <w:lastRenderedPageBreak/>
              <w:t>Yürütülen</w:t>
            </w:r>
            <w:r w:rsidR="005864DA">
              <w:rPr>
                <w:rFonts w:ascii="Times New Roman" w:hAnsi="Times New Roman" w:cs="Times New Roman"/>
                <w:b/>
                <w:sz w:val="24"/>
                <w:szCs w:val="24"/>
              </w:rPr>
              <w:t>/Tamamlanan</w:t>
            </w:r>
            <w:r w:rsidRPr="00CA3298">
              <w:rPr>
                <w:rFonts w:ascii="Times New Roman" w:hAnsi="Times New Roman" w:cs="Times New Roman"/>
                <w:b/>
                <w:sz w:val="24"/>
                <w:szCs w:val="24"/>
              </w:rPr>
              <w:t xml:space="preserve"> </w:t>
            </w:r>
            <w:r w:rsidR="005864DA">
              <w:rPr>
                <w:rFonts w:ascii="Times New Roman" w:hAnsi="Times New Roman" w:cs="Times New Roman"/>
                <w:b/>
                <w:sz w:val="24"/>
                <w:szCs w:val="24"/>
              </w:rPr>
              <w:t xml:space="preserve">Bazı </w:t>
            </w:r>
            <w:r w:rsidRPr="00CA3298">
              <w:rPr>
                <w:rFonts w:ascii="Times New Roman" w:hAnsi="Times New Roman" w:cs="Times New Roman"/>
                <w:b/>
                <w:sz w:val="24"/>
                <w:szCs w:val="24"/>
              </w:rPr>
              <w:t>Araştırma Projeler</w:t>
            </w:r>
            <w:r w:rsidR="005864DA">
              <w:rPr>
                <w:rFonts w:ascii="Times New Roman" w:hAnsi="Times New Roman" w:cs="Times New Roman"/>
                <w:b/>
                <w:sz w:val="24"/>
                <w:szCs w:val="24"/>
              </w:rPr>
              <w:t>i</w:t>
            </w:r>
          </w:p>
        </w:tc>
      </w:tr>
      <w:tr w:rsidR="001A0377" w:rsidRPr="00CA3298" w14:paraId="212509B0" w14:textId="77777777" w:rsidTr="00DD4635">
        <w:trPr>
          <w:trHeight w:val="1701"/>
        </w:trPr>
        <w:tc>
          <w:tcPr>
            <w:tcW w:w="9062" w:type="dxa"/>
          </w:tcPr>
          <w:p w14:paraId="6B60ED6A" w14:textId="77777777" w:rsidR="005864DA" w:rsidRPr="004B7553" w:rsidRDefault="005864DA" w:rsidP="005864DA">
            <w:pPr>
              <w:pStyle w:val="NormalWeb"/>
              <w:numPr>
                <w:ilvl w:val="0"/>
                <w:numId w:val="12"/>
              </w:numPr>
              <w:spacing w:before="0" w:beforeAutospacing="0" w:after="0" w:afterAutospacing="0"/>
              <w:ind w:left="522"/>
              <w:jc w:val="both"/>
              <w:rPr>
                <w:rFonts w:ascii="Times New Roman" w:hAnsi="Times New Roman" w:cs="Times New Roman"/>
                <w:lang w:val="tr-TR"/>
              </w:rPr>
            </w:pPr>
            <w:r w:rsidRPr="004B7553">
              <w:rPr>
                <w:rFonts w:ascii="Times New Roman" w:hAnsi="Times New Roman" w:cs="Times New Roman"/>
                <w:lang w:val="tr-TR"/>
              </w:rPr>
              <w:t>Peroksimonosülfat ile Desteklenen Elektrokoagülasyon Prosesinde ve Grafen Oksit/Tabakalı Çift Hidroksit Katalizörler Varlığında Gerçekleştirilen Fotokatalitik Oksidasyonda İşletme Koşullarının Optimizasyonu ve Enerji Verimliliği Analizi, 1002- Hızlı Destek, 224M009, (2024-2025).</w:t>
            </w:r>
          </w:p>
          <w:p w14:paraId="0080EB28" w14:textId="77777777" w:rsidR="005864DA" w:rsidRPr="004B7553" w:rsidRDefault="005864DA" w:rsidP="005864DA">
            <w:pPr>
              <w:pStyle w:val="ListParagraph"/>
              <w:numPr>
                <w:ilvl w:val="0"/>
                <w:numId w:val="12"/>
              </w:numPr>
              <w:ind w:left="522"/>
              <w:jc w:val="both"/>
              <w:rPr>
                <w:rFonts w:ascii="Times New Roman" w:hAnsi="Times New Roman"/>
                <w:sz w:val="24"/>
                <w:szCs w:val="24"/>
              </w:rPr>
            </w:pPr>
            <w:r w:rsidRPr="004B7553">
              <w:rPr>
                <w:rFonts w:ascii="Times New Roman" w:hAnsi="Times New Roman"/>
                <w:sz w:val="24"/>
                <w:szCs w:val="24"/>
              </w:rPr>
              <w:t>Tabakalı Çift Hidroksit Katalizörler Varlığında Peroksimonosülfat Aktivasyonu ve H</w:t>
            </w:r>
            <w:r w:rsidRPr="004B7553">
              <w:rPr>
                <w:rFonts w:ascii="Times New Roman" w:hAnsi="Times New Roman"/>
                <w:sz w:val="24"/>
                <w:szCs w:val="24"/>
                <w:vertAlign w:val="subscript"/>
              </w:rPr>
              <w:t>2</w:t>
            </w:r>
            <w:r w:rsidRPr="004B7553">
              <w:rPr>
                <w:rFonts w:ascii="Times New Roman" w:hAnsi="Times New Roman"/>
                <w:sz w:val="24"/>
                <w:szCs w:val="24"/>
              </w:rPr>
              <w:t>O</w:t>
            </w:r>
            <w:r w:rsidRPr="004B7553">
              <w:rPr>
                <w:rFonts w:ascii="Times New Roman" w:hAnsi="Times New Roman"/>
                <w:sz w:val="24"/>
                <w:szCs w:val="24"/>
                <w:vertAlign w:val="subscript"/>
              </w:rPr>
              <w:t>2</w:t>
            </w:r>
            <w:r w:rsidRPr="004B7553">
              <w:rPr>
                <w:rFonts w:ascii="Times New Roman" w:hAnsi="Times New Roman"/>
                <w:sz w:val="24"/>
                <w:szCs w:val="24"/>
              </w:rPr>
              <w:t xml:space="preserve"> ile Gıda Katkı Maddelerinin Sudan Uzaklaştırılması, Ege Üniversitesi Bilimsel Araştırma Projesi (Kariyer Başlangıç Destek Projesi, FKB-2021-22402) (2021-2023).</w:t>
            </w:r>
          </w:p>
          <w:p w14:paraId="6CCA0384" w14:textId="77777777" w:rsidR="005864DA" w:rsidRPr="004B7553" w:rsidRDefault="005864DA" w:rsidP="005864DA">
            <w:pPr>
              <w:pStyle w:val="NormalWeb"/>
              <w:numPr>
                <w:ilvl w:val="0"/>
                <w:numId w:val="12"/>
              </w:numPr>
              <w:spacing w:before="0" w:beforeAutospacing="0" w:after="0" w:afterAutospacing="0"/>
              <w:ind w:left="522"/>
              <w:jc w:val="both"/>
              <w:rPr>
                <w:rFonts w:ascii="Times New Roman" w:hAnsi="Times New Roman" w:cs="Times New Roman"/>
                <w:i/>
                <w:lang w:val="tr-TR"/>
              </w:rPr>
            </w:pPr>
            <w:r w:rsidRPr="004B7553">
              <w:rPr>
                <w:rFonts w:ascii="Times New Roman" w:hAnsi="Times New Roman" w:cs="Times New Roman"/>
                <w:lang w:val="tr-TR"/>
              </w:rPr>
              <w:t>Management of industrial Treated wastewater ReUse as mitigation measures to water Scarcity in climaTe change context in two Mediterranean regions (TRUST”, Partnership for Research and Innovation in the Mediterranean Area Programme(PRIMA), (2021-Devam ediyor).</w:t>
            </w:r>
          </w:p>
          <w:p w14:paraId="1CF5E2AE" w14:textId="77777777" w:rsidR="005864DA" w:rsidRDefault="005864DA" w:rsidP="005864DA">
            <w:pPr>
              <w:pStyle w:val="NormalWeb"/>
              <w:numPr>
                <w:ilvl w:val="0"/>
                <w:numId w:val="12"/>
              </w:numPr>
              <w:spacing w:before="0" w:beforeAutospacing="0" w:after="0" w:afterAutospacing="0"/>
              <w:ind w:left="522"/>
              <w:jc w:val="both"/>
              <w:rPr>
                <w:rFonts w:ascii="Times New Roman" w:hAnsi="Times New Roman" w:cs="Times New Roman"/>
                <w:lang w:val="tr-TR"/>
              </w:rPr>
            </w:pPr>
            <w:r w:rsidRPr="004B7553">
              <w:rPr>
                <w:rFonts w:ascii="Times New Roman" w:hAnsi="Times New Roman" w:cs="Times New Roman"/>
                <w:lang w:val="tr-TR"/>
              </w:rPr>
              <w:t>Mikrokirleticilerin Sudan Uzaklaştırılmasında Supramoleküler Katalizörlerin Fotokatalitik Performanslarının İncelenmesi ve Kinetik Modellerin Türetilmesi, 122M167 Numaralı TÜBİTAK Proje</w:t>
            </w:r>
            <w:r>
              <w:rPr>
                <w:rFonts w:ascii="Times New Roman" w:hAnsi="Times New Roman" w:cs="Times New Roman"/>
                <w:lang w:val="tr-TR"/>
              </w:rPr>
              <w:t>si, 1002 - Hızlı Destek, (2022-</w:t>
            </w:r>
            <w:r w:rsidRPr="004B7553">
              <w:rPr>
                <w:rFonts w:ascii="Times New Roman" w:hAnsi="Times New Roman" w:cs="Times New Roman"/>
                <w:lang w:val="tr-TR"/>
              </w:rPr>
              <w:t>2023).</w:t>
            </w:r>
          </w:p>
          <w:p w14:paraId="7CF1E56F" w14:textId="77777777" w:rsidR="005864DA" w:rsidRPr="00CA3298" w:rsidRDefault="005864DA" w:rsidP="00C93F49">
            <w:pPr>
              <w:pStyle w:val="ListParagraph"/>
              <w:numPr>
                <w:ilvl w:val="0"/>
                <w:numId w:val="1"/>
              </w:numPr>
              <w:spacing w:after="60"/>
              <w:ind w:left="522"/>
              <w:jc w:val="both"/>
              <w:rPr>
                <w:rFonts w:ascii="Times New Roman" w:hAnsi="Times New Roman" w:cs="Times New Roman"/>
                <w:sz w:val="24"/>
                <w:szCs w:val="24"/>
              </w:rPr>
            </w:pPr>
            <w:r w:rsidRPr="00CA3298">
              <w:rPr>
                <w:rFonts w:ascii="Times New Roman" w:hAnsi="Times New Roman" w:cs="Times New Roman"/>
                <w:sz w:val="24"/>
                <w:szCs w:val="24"/>
              </w:rPr>
              <w:t>Veteriner antibiyotikleri içeren atıksuların ardışık fiziksel ve kimyasal işlemlerle doğal deniz malzemeleri kullanılarak arıtılması, BAP, 2019- (FYL-2019-21070)</w:t>
            </w:r>
          </w:p>
          <w:p w14:paraId="66FBC8CF" w14:textId="77777777" w:rsidR="005864DA" w:rsidRPr="00CA3298" w:rsidRDefault="005864DA" w:rsidP="005864DA">
            <w:pPr>
              <w:pStyle w:val="ListParagraph"/>
              <w:numPr>
                <w:ilvl w:val="0"/>
                <w:numId w:val="1"/>
              </w:numPr>
              <w:spacing w:before="60" w:after="60"/>
              <w:ind w:left="522"/>
              <w:jc w:val="both"/>
              <w:rPr>
                <w:rFonts w:ascii="Times New Roman" w:hAnsi="Times New Roman" w:cs="Times New Roman"/>
                <w:sz w:val="24"/>
              </w:rPr>
            </w:pPr>
            <w:r w:rsidRPr="00CA3298">
              <w:rPr>
                <w:rFonts w:ascii="Times New Roman" w:hAnsi="Times New Roman" w:cs="Times New Roman"/>
                <w:sz w:val="24"/>
              </w:rPr>
              <w:t>Şeker endüstrisi atik suyunun fotokatalitik oksidasyon yöntemi ile çeşitli metal fotokatalizörler varlığında arıtımı, BAP, 2018- (18 MÜH 021)</w:t>
            </w:r>
          </w:p>
          <w:p w14:paraId="2D9B0744" w14:textId="6453A635" w:rsidR="00A05B41" w:rsidRPr="00CA3298" w:rsidRDefault="005864DA" w:rsidP="005864DA">
            <w:pPr>
              <w:pStyle w:val="ListParagraph"/>
              <w:numPr>
                <w:ilvl w:val="0"/>
                <w:numId w:val="1"/>
              </w:numPr>
              <w:spacing w:before="60" w:after="60"/>
              <w:ind w:left="522"/>
              <w:jc w:val="both"/>
              <w:rPr>
                <w:rFonts w:ascii="Times New Roman" w:hAnsi="Times New Roman" w:cs="Times New Roman"/>
                <w:sz w:val="24"/>
                <w:szCs w:val="24"/>
              </w:rPr>
            </w:pPr>
            <w:r w:rsidRPr="00CA3298">
              <w:rPr>
                <w:rFonts w:ascii="Times New Roman" w:hAnsi="Times New Roman" w:cs="Times New Roman"/>
                <w:sz w:val="24"/>
              </w:rPr>
              <w:t>Şeker Endüstrisi Atık Sularının Grafen/Grafitik Karbon Nitrür Destekli Hetero-Birleşik Katalizörler Varlığında İleri Oksidasyon Prosesleri ile Arıtımı, BAP, 2017- (17 MÜH 040)</w:t>
            </w:r>
            <w:r w:rsidR="007E2D11" w:rsidRPr="00CA3298">
              <w:rPr>
                <w:rFonts w:ascii="Times New Roman" w:hAnsi="Times New Roman" w:cs="Times New Roman"/>
                <w:sz w:val="24"/>
                <w:szCs w:val="24"/>
              </w:rPr>
              <w:t>Veteriner antibiyotikleri içeren atıksuların ardışık fiziksel ve kimyasal işlemlerle doğal deniz malzemeleri kullanılarak arıtılması, BAP, 2019-</w:t>
            </w:r>
            <w:r w:rsidR="00A05B41" w:rsidRPr="00CA3298">
              <w:rPr>
                <w:rFonts w:ascii="Times New Roman" w:hAnsi="Times New Roman" w:cs="Times New Roman"/>
                <w:sz w:val="24"/>
                <w:szCs w:val="24"/>
              </w:rPr>
              <w:t xml:space="preserve">2020 </w:t>
            </w:r>
            <w:r w:rsidR="007E2D11" w:rsidRPr="00CA3298">
              <w:rPr>
                <w:rFonts w:ascii="Times New Roman" w:hAnsi="Times New Roman" w:cs="Times New Roman"/>
                <w:sz w:val="24"/>
                <w:szCs w:val="24"/>
              </w:rPr>
              <w:t>(FLP-2019-21136)</w:t>
            </w:r>
          </w:p>
          <w:p w14:paraId="433400C8" w14:textId="465B70E4" w:rsidR="00A05B41" w:rsidRPr="00CA3298" w:rsidRDefault="007A15A8" w:rsidP="005864DA">
            <w:pPr>
              <w:pStyle w:val="ListParagraph"/>
              <w:numPr>
                <w:ilvl w:val="0"/>
                <w:numId w:val="1"/>
              </w:numPr>
              <w:spacing w:before="60" w:after="60"/>
              <w:ind w:left="522"/>
              <w:jc w:val="both"/>
              <w:rPr>
                <w:rFonts w:ascii="Times New Roman" w:hAnsi="Times New Roman" w:cs="Times New Roman"/>
                <w:sz w:val="24"/>
                <w:szCs w:val="24"/>
              </w:rPr>
            </w:pPr>
            <w:r w:rsidRPr="007A15A8">
              <w:rPr>
                <w:rFonts w:ascii="Times New Roman" w:hAnsi="Times New Roman" w:cs="Times New Roman"/>
                <w:sz w:val="24"/>
                <w:szCs w:val="24"/>
              </w:rPr>
              <w:t>Farmasötik İlaçların Sulu Çözeltilerinin Biyo-İlham Alınan Katalizörler Kullanılarak Arıtılması</w:t>
            </w:r>
            <w:r w:rsidR="00A05B41" w:rsidRPr="007A15A8">
              <w:rPr>
                <w:rFonts w:ascii="Times New Roman" w:hAnsi="Times New Roman" w:cs="Times New Roman"/>
                <w:sz w:val="24"/>
                <w:szCs w:val="24"/>
              </w:rPr>
              <w:t>, BAP, 2018-2020 (18 MÜH 023)</w:t>
            </w:r>
            <w:r w:rsidR="00A05B41" w:rsidRPr="00CA3298">
              <w:rPr>
                <w:rFonts w:ascii="Times New Roman" w:hAnsi="Times New Roman" w:cs="Times New Roman"/>
                <w:sz w:val="24"/>
                <w:szCs w:val="24"/>
              </w:rPr>
              <w:t xml:space="preserve"> </w:t>
            </w:r>
          </w:p>
          <w:p w14:paraId="7C2C27CD" w14:textId="28F8BA9E" w:rsidR="00A05B41" w:rsidRPr="007A15A8" w:rsidRDefault="00A05B41" w:rsidP="005864DA">
            <w:pPr>
              <w:pStyle w:val="ListParagraph"/>
              <w:numPr>
                <w:ilvl w:val="0"/>
                <w:numId w:val="1"/>
              </w:numPr>
              <w:spacing w:before="60" w:after="60"/>
              <w:ind w:left="522"/>
              <w:jc w:val="both"/>
              <w:rPr>
                <w:rFonts w:ascii="Times New Roman" w:hAnsi="Times New Roman" w:cs="Times New Roman"/>
                <w:sz w:val="24"/>
                <w:szCs w:val="24"/>
              </w:rPr>
            </w:pPr>
            <w:r w:rsidRPr="007A15A8">
              <w:rPr>
                <w:rFonts w:ascii="Times New Roman" w:hAnsi="Times New Roman" w:cs="Times New Roman"/>
                <w:sz w:val="24"/>
                <w:szCs w:val="24"/>
              </w:rPr>
              <w:t xml:space="preserve">Biyomimetik katalizörlerin hazırlanması ve karakterizasyonu, BAP, 2017-2020 (17 MÜH 041) </w:t>
            </w:r>
          </w:p>
          <w:p w14:paraId="122D69AC" w14:textId="77777777" w:rsidR="00A05B41" w:rsidRPr="00CA3298" w:rsidRDefault="00A05B41" w:rsidP="005864DA">
            <w:pPr>
              <w:pStyle w:val="ListParagraph"/>
              <w:numPr>
                <w:ilvl w:val="0"/>
                <w:numId w:val="1"/>
              </w:numPr>
              <w:spacing w:before="60" w:after="60"/>
              <w:ind w:left="522"/>
              <w:jc w:val="both"/>
              <w:rPr>
                <w:rFonts w:ascii="Times New Roman" w:hAnsi="Times New Roman" w:cs="Times New Roman"/>
                <w:sz w:val="24"/>
                <w:szCs w:val="24"/>
              </w:rPr>
            </w:pPr>
            <w:r w:rsidRPr="00CA3298">
              <w:rPr>
                <w:rFonts w:ascii="Times New Roman" w:hAnsi="Times New Roman" w:cs="Times New Roman"/>
                <w:sz w:val="24"/>
                <w:szCs w:val="24"/>
              </w:rPr>
              <w:t>Tarımsal Sulamada Kullanılmak üzere Akdeniz Bölgesindeki Tekstil Endüstrisi Atık Sularının Arıtılması: Mevcut Arıtma Proseslerinin Yenilikçi, Sürdürülebilinir Yöntemlerle Çiftleştirilmesi, ERANETMED-TÜBİTAK, 2016-2019 (315 M 537)</w:t>
            </w:r>
          </w:p>
          <w:p w14:paraId="5E8321DD" w14:textId="26CF8A86" w:rsidR="00A05B41" w:rsidRPr="00CA3298" w:rsidRDefault="00A05B41" w:rsidP="005864DA">
            <w:pPr>
              <w:pStyle w:val="ListParagraph"/>
              <w:numPr>
                <w:ilvl w:val="0"/>
                <w:numId w:val="1"/>
              </w:numPr>
              <w:spacing w:before="60" w:after="60"/>
              <w:ind w:left="522"/>
              <w:jc w:val="both"/>
              <w:rPr>
                <w:rFonts w:ascii="Times New Roman" w:hAnsi="Times New Roman" w:cs="Times New Roman"/>
                <w:sz w:val="24"/>
                <w:szCs w:val="24"/>
              </w:rPr>
            </w:pPr>
            <w:r w:rsidRPr="00CA3298">
              <w:rPr>
                <w:rFonts w:ascii="Times New Roman" w:hAnsi="Times New Roman" w:cs="Times New Roman"/>
                <w:sz w:val="24"/>
                <w:szCs w:val="24"/>
              </w:rPr>
              <w:t>Monolit üzerinde hazırlanan perovskit katalizörlerin kişisel bakım ürünleri kaynaklı mikrokirleticilerin yenilikçi bir yöntem ile giderilmesinde kullanılması, TÜBİTAK 3001, 2014-2016 (114 M 080)</w:t>
            </w:r>
          </w:p>
          <w:p w14:paraId="6CEA8373" w14:textId="77777777" w:rsidR="00A05B41" w:rsidRPr="00CA3298" w:rsidRDefault="00A05B41" w:rsidP="005864DA">
            <w:pPr>
              <w:pStyle w:val="ListParagraph"/>
              <w:numPr>
                <w:ilvl w:val="0"/>
                <w:numId w:val="1"/>
              </w:numPr>
              <w:spacing w:before="60" w:after="60"/>
              <w:ind w:left="522"/>
              <w:jc w:val="both"/>
              <w:rPr>
                <w:rFonts w:ascii="Times New Roman" w:hAnsi="Times New Roman" w:cs="Times New Roman"/>
                <w:sz w:val="24"/>
                <w:szCs w:val="24"/>
              </w:rPr>
            </w:pPr>
            <w:r w:rsidRPr="00CA3298">
              <w:rPr>
                <w:rFonts w:ascii="Times New Roman" w:hAnsi="Times New Roman" w:cs="Times New Roman"/>
                <w:sz w:val="24"/>
                <w:szCs w:val="24"/>
              </w:rPr>
              <w:t>Gıda Boyalarının Grafen-Perovskit Hibrit Katalizörler Varlığında Fenton Benzeri Oksidasyonu ile Giderimi, BAP, 2016-2017 (16 MÜH 121)</w:t>
            </w:r>
          </w:p>
          <w:p w14:paraId="7978C2E8" w14:textId="77777777" w:rsidR="00A05B41" w:rsidRPr="00CA3298" w:rsidRDefault="00A05B41" w:rsidP="005864DA">
            <w:pPr>
              <w:pStyle w:val="ListParagraph"/>
              <w:numPr>
                <w:ilvl w:val="0"/>
                <w:numId w:val="1"/>
              </w:numPr>
              <w:spacing w:before="60" w:after="60"/>
              <w:ind w:left="522"/>
              <w:jc w:val="both"/>
              <w:rPr>
                <w:rFonts w:ascii="Times New Roman" w:hAnsi="Times New Roman" w:cs="Times New Roman"/>
                <w:sz w:val="24"/>
                <w:szCs w:val="24"/>
              </w:rPr>
            </w:pPr>
            <w:r w:rsidRPr="00CA3298">
              <w:rPr>
                <w:rFonts w:ascii="Times New Roman" w:hAnsi="Times New Roman" w:cs="Times New Roman"/>
                <w:sz w:val="24"/>
                <w:szCs w:val="24"/>
              </w:rPr>
              <w:t>Gıda Boyalarının Görünür Bölge Işık ile Yenilikçi Oksihalojenür Katalizörler Varlığında Giderimi, BAP, 2016-2017 (16 MÜH 120)</w:t>
            </w:r>
          </w:p>
          <w:p w14:paraId="7EF05D39" w14:textId="77777777" w:rsidR="00A05B41" w:rsidRPr="00CA3298" w:rsidRDefault="00A05B41" w:rsidP="005864DA">
            <w:pPr>
              <w:pStyle w:val="ListParagraph"/>
              <w:numPr>
                <w:ilvl w:val="0"/>
                <w:numId w:val="1"/>
              </w:numPr>
              <w:spacing w:before="60" w:after="60"/>
              <w:ind w:left="522"/>
              <w:jc w:val="both"/>
              <w:rPr>
                <w:rFonts w:ascii="Times New Roman" w:hAnsi="Times New Roman" w:cs="Times New Roman"/>
                <w:sz w:val="24"/>
                <w:szCs w:val="24"/>
              </w:rPr>
            </w:pPr>
            <w:r w:rsidRPr="00CA3298">
              <w:rPr>
                <w:rFonts w:ascii="Times New Roman" w:hAnsi="Times New Roman" w:cs="Times New Roman"/>
                <w:sz w:val="24"/>
                <w:szCs w:val="24"/>
              </w:rPr>
              <w:t>Tarımsal Atık Sulara Hibrit Bir İleri Oksidasyon Sisteminin Uygulanabilirliği : Islak Hava Oksidasyonu ve Mikrobiyal Yakıt Hücresi Yöntemleri, BAP, 2016-2017 (16 MÜH 005)</w:t>
            </w:r>
          </w:p>
          <w:p w14:paraId="325A22F7" w14:textId="77777777" w:rsidR="00A05B41" w:rsidRPr="00CA3298" w:rsidRDefault="00A05B41" w:rsidP="005864DA">
            <w:pPr>
              <w:pStyle w:val="ListParagraph"/>
              <w:numPr>
                <w:ilvl w:val="0"/>
                <w:numId w:val="1"/>
              </w:numPr>
              <w:spacing w:before="60" w:after="60"/>
              <w:ind w:left="522"/>
              <w:jc w:val="both"/>
              <w:rPr>
                <w:rFonts w:ascii="Times New Roman" w:hAnsi="Times New Roman" w:cs="Times New Roman"/>
                <w:sz w:val="24"/>
                <w:szCs w:val="24"/>
              </w:rPr>
            </w:pPr>
            <w:r w:rsidRPr="00CA3298">
              <w:rPr>
                <w:rFonts w:ascii="Times New Roman" w:hAnsi="Times New Roman" w:cs="Times New Roman"/>
                <w:sz w:val="24"/>
                <w:szCs w:val="24"/>
              </w:rPr>
              <w:t>Domates İşleme Atık Sularının İleri Oksidasyon Yöntemleri İle Arıtılması, BAP, 2016-2017 (16 MÜH 003)</w:t>
            </w:r>
          </w:p>
          <w:p w14:paraId="69D49246" w14:textId="77777777" w:rsidR="00A05B41" w:rsidRPr="00CA3298" w:rsidRDefault="00A05B41" w:rsidP="005864DA">
            <w:pPr>
              <w:pStyle w:val="ListParagraph"/>
              <w:numPr>
                <w:ilvl w:val="0"/>
                <w:numId w:val="1"/>
              </w:numPr>
              <w:spacing w:before="60" w:after="60"/>
              <w:ind w:left="522"/>
              <w:jc w:val="both"/>
              <w:rPr>
                <w:rFonts w:ascii="Times New Roman" w:hAnsi="Times New Roman" w:cs="Times New Roman"/>
                <w:sz w:val="24"/>
                <w:szCs w:val="24"/>
              </w:rPr>
            </w:pPr>
            <w:r w:rsidRPr="00CA3298">
              <w:rPr>
                <w:rFonts w:ascii="Times New Roman" w:hAnsi="Times New Roman" w:cs="Times New Roman"/>
                <w:sz w:val="24"/>
                <w:szCs w:val="24"/>
              </w:rPr>
              <w:t>Çevre Dostu Fotokatalizörler: Yumurta Kabuklarından Hazırlanmış Hidroksiapatit Katalizör ile Azo Boyar Madde Giderimi, BAP, 2015-2016 (15 MÜH 054)</w:t>
            </w:r>
          </w:p>
          <w:p w14:paraId="24F68A51" w14:textId="1AFC6A1D" w:rsidR="00A05B41" w:rsidRPr="00CA3298" w:rsidRDefault="00A05B41" w:rsidP="005864DA">
            <w:pPr>
              <w:pStyle w:val="ListParagraph"/>
              <w:numPr>
                <w:ilvl w:val="0"/>
                <w:numId w:val="1"/>
              </w:numPr>
              <w:spacing w:before="60" w:after="60"/>
              <w:ind w:left="522"/>
              <w:jc w:val="both"/>
              <w:rPr>
                <w:rFonts w:ascii="Times New Roman" w:hAnsi="Times New Roman" w:cs="Times New Roman"/>
                <w:sz w:val="24"/>
                <w:szCs w:val="24"/>
              </w:rPr>
            </w:pPr>
            <w:r w:rsidRPr="00CA3298">
              <w:rPr>
                <w:rFonts w:ascii="Times New Roman" w:hAnsi="Times New Roman" w:cs="Times New Roman"/>
                <w:sz w:val="24"/>
                <w:szCs w:val="24"/>
              </w:rPr>
              <w:t>Azo Boyar Maddelerin Perovskit Tipi Katalizörler Varlığında Fenton Benzeri Yöntemi ile Giderimi, BAP, 2015-2016 (15 MÜH 030)</w:t>
            </w:r>
          </w:p>
        </w:tc>
      </w:tr>
      <w:tr w:rsidR="001A0377" w:rsidRPr="00CA3298" w14:paraId="5C942CC1" w14:textId="77777777" w:rsidTr="00F21CFD">
        <w:trPr>
          <w:trHeight w:val="197"/>
        </w:trPr>
        <w:tc>
          <w:tcPr>
            <w:tcW w:w="9062" w:type="dxa"/>
          </w:tcPr>
          <w:p w14:paraId="24F16A9F" w14:textId="5D11ABCC" w:rsidR="001A0377" w:rsidRPr="00CA3298" w:rsidRDefault="00A80AE7" w:rsidP="005864DA">
            <w:pPr>
              <w:spacing w:after="60"/>
              <w:rPr>
                <w:rFonts w:ascii="Times New Roman" w:hAnsi="Times New Roman" w:cs="Times New Roman"/>
                <w:sz w:val="24"/>
                <w:szCs w:val="24"/>
              </w:rPr>
            </w:pPr>
            <w:r w:rsidRPr="00CA3298">
              <w:rPr>
                <w:rFonts w:ascii="Times New Roman" w:hAnsi="Times New Roman" w:cs="Times New Roman"/>
                <w:b/>
                <w:sz w:val="24"/>
                <w:szCs w:val="24"/>
              </w:rPr>
              <w:t>Telefon</w:t>
            </w:r>
            <w:r w:rsidR="001A0377" w:rsidRPr="00CA3298">
              <w:rPr>
                <w:rFonts w:ascii="Times New Roman" w:hAnsi="Times New Roman" w:cs="Times New Roman"/>
                <w:sz w:val="24"/>
                <w:szCs w:val="24"/>
              </w:rPr>
              <w:tab/>
            </w:r>
            <w:r w:rsidRPr="00CA3298">
              <w:rPr>
                <w:rFonts w:ascii="Times New Roman" w:hAnsi="Times New Roman" w:cs="Times New Roman"/>
                <w:sz w:val="24"/>
                <w:szCs w:val="24"/>
              </w:rPr>
              <w:tab/>
            </w:r>
            <w:r w:rsidR="001A0377" w:rsidRPr="00CA3298">
              <w:rPr>
                <w:rFonts w:ascii="Times New Roman" w:hAnsi="Times New Roman" w:cs="Times New Roman"/>
                <w:sz w:val="24"/>
                <w:szCs w:val="24"/>
              </w:rPr>
              <w:t>:</w:t>
            </w:r>
            <w:r w:rsidR="00406175" w:rsidRPr="00CA3298">
              <w:rPr>
                <w:rFonts w:ascii="Times New Roman" w:hAnsi="Times New Roman" w:cs="Times New Roman"/>
                <w:sz w:val="24"/>
                <w:szCs w:val="24"/>
              </w:rPr>
              <w:t xml:space="preserve"> </w:t>
            </w:r>
            <w:r w:rsidR="00A05B41" w:rsidRPr="00CA3298">
              <w:rPr>
                <w:rFonts w:ascii="Times New Roman" w:hAnsi="Times New Roman" w:cs="Times New Roman"/>
                <w:sz w:val="24"/>
                <w:szCs w:val="24"/>
              </w:rPr>
              <w:t>232-3114448</w:t>
            </w:r>
          </w:p>
        </w:tc>
      </w:tr>
      <w:tr w:rsidR="001A0377" w:rsidRPr="00CA3298" w14:paraId="14C4E6F2" w14:textId="77777777" w:rsidTr="005864DA">
        <w:trPr>
          <w:trHeight w:val="58"/>
        </w:trPr>
        <w:tc>
          <w:tcPr>
            <w:tcW w:w="9062" w:type="dxa"/>
          </w:tcPr>
          <w:p w14:paraId="3B85BD88" w14:textId="456E788F" w:rsidR="001A0377" w:rsidRPr="00CA3298" w:rsidRDefault="00A80AE7" w:rsidP="005864DA">
            <w:pPr>
              <w:spacing w:after="60"/>
              <w:rPr>
                <w:rFonts w:ascii="Times New Roman" w:hAnsi="Times New Roman" w:cs="Times New Roman"/>
                <w:sz w:val="24"/>
                <w:szCs w:val="24"/>
              </w:rPr>
            </w:pPr>
            <w:r w:rsidRPr="00CA3298">
              <w:rPr>
                <w:rFonts w:ascii="Times New Roman" w:hAnsi="Times New Roman" w:cs="Times New Roman"/>
                <w:b/>
                <w:sz w:val="24"/>
                <w:szCs w:val="24"/>
              </w:rPr>
              <w:t>e-posta</w:t>
            </w:r>
            <w:r w:rsidR="001A0377" w:rsidRPr="00CA3298">
              <w:rPr>
                <w:rFonts w:ascii="Times New Roman" w:hAnsi="Times New Roman" w:cs="Times New Roman"/>
                <w:b/>
                <w:sz w:val="24"/>
                <w:szCs w:val="24"/>
              </w:rPr>
              <w:tab/>
            </w:r>
            <w:r w:rsidR="001A0377" w:rsidRPr="00CA3298">
              <w:rPr>
                <w:rFonts w:ascii="Times New Roman" w:hAnsi="Times New Roman" w:cs="Times New Roman"/>
                <w:sz w:val="24"/>
                <w:szCs w:val="24"/>
              </w:rPr>
              <w:tab/>
              <w:t>:</w:t>
            </w:r>
            <w:r w:rsidR="00406175" w:rsidRPr="00CA3298">
              <w:rPr>
                <w:rFonts w:ascii="Times New Roman" w:hAnsi="Times New Roman" w:cs="Times New Roman"/>
                <w:sz w:val="24"/>
                <w:szCs w:val="24"/>
              </w:rPr>
              <w:t xml:space="preserve"> </w:t>
            </w:r>
            <w:hyperlink r:id="rId5" w:history="1">
              <w:r w:rsidR="005864DA" w:rsidRPr="001509F6">
                <w:rPr>
                  <w:rStyle w:val="Hyperlink"/>
                  <w:rFonts w:ascii="Times New Roman" w:hAnsi="Times New Roman" w:cs="Times New Roman"/>
                  <w:sz w:val="24"/>
                  <w:szCs w:val="24"/>
                </w:rPr>
                <w:t>gulin.ersoz@ege.edu.tr</w:t>
              </w:r>
            </w:hyperlink>
            <w:r w:rsidR="005864DA">
              <w:rPr>
                <w:rFonts w:ascii="Times New Roman" w:hAnsi="Times New Roman" w:cs="Times New Roman"/>
                <w:sz w:val="24"/>
                <w:szCs w:val="24"/>
              </w:rPr>
              <w:t xml:space="preserve">, </w:t>
            </w:r>
            <w:hyperlink r:id="rId6" w:history="1">
              <w:r w:rsidR="005864DA" w:rsidRPr="001509F6">
                <w:rPr>
                  <w:rStyle w:val="Hyperlink"/>
                  <w:rFonts w:ascii="Times New Roman" w:hAnsi="Times New Roman" w:cs="Times New Roman"/>
                  <w:sz w:val="24"/>
                  <w:szCs w:val="24"/>
                </w:rPr>
                <w:t>burcu.palas@ege.edu.tr</w:t>
              </w:r>
            </w:hyperlink>
            <w:r w:rsidR="005864DA">
              <w:rPr>
                <w:rFonts w:ascii="Times New Roman" w:hAnsi="Times New Roman" w:cs="Times New Roman"/>
                <w:sz w:val="24"/>
                <w:szCs w:val="24"/>
              </w:rPr>
              <w:t xml:space="preserve"> </w:t>
            </w:r>
          </w:p>
        </w:tc>
      </w:tr>
      <w:tr w:rsidR="001A0377" w:rsidRPr="00CA3298" w14:paraId="08D62968" w14:textId="77777777" w:rsidTr="005864DA">
        <w:trPr>
          <w:trHeight w:val="58"/>
        </w:trPr>
        <w:tc>
          <w:tcPr>
            <w:tcW w:w="9062" w:type="dxa"/>
          </w:tcPr>
          <w:p w14:paraId="60DC91E7" w14:textId="226D06AE" w:rsidR="001A0377" w:rsidRPr="00CA3298" w:rsidRDefault="001A0377" w:rsidP="005864DA">
            <w:pPr>
              <w:spacing w:after="60"/>
              <w:rPr>
                <w:rFonts w:ascii="Times New Roman" w:hAnsi="Times New Roman" w:cs="Times New Roman"/>
                <w:sz w:val="24"/>
                <w:szCs w:val="24"/>
              </w:rPr>
            </w:pPr>
            <w:r w:rsidRPr="00CA3298">
              <w:rPr>
                <w:rFonts w:ascii="Times New Roman" w:hAnsi="Times New Roman" w:cs="Times New Roman"/>
                <w:b/>
                <w:sz w:val="24"/>
                <w:szCs w:val="24"/>
              </w:rPr>
              <w:t>Web ad</w:t>
            </w:r>
            <w:r w:rsidR="00A80AE7" w:rsidRPr="00CA3298">
              <w:rPr>
                <w:rFonts w:ascii="Times New Roman" w:hAnsi="Times New Roman" w:cs="Times New Roman"/>
                <w:b/>
                <w:sz w:val="24"/>
                <w:szCs w:val="24"/>
              </w:rPr>
              <w:t>resi</w:t>
            </w:r>
            <w:r w:rsidRPr="00CA3298">
              <w:rPr>
                <w:rFonts w:ascii="Times New Roman" w:hAnsi="Times New Roman" w:cs="Times New Roman"/>
                <w:b/>
                <w:sz w:val="24"/>
                <w:szCs w:val="24"/>
              </w:rPr>
              <w:tab/>
            </w:r>
            <w:r w:rsidRPr="00CA3298">
              <w:rPr>
                <w:rFonts w:ascii="Times New Roman" w:hAnsi="Times New Roman" w:cs="Times New Roman"/>
                <w:sz w:val="24"/>
                <w:szCs w:val="24"/>
              </w:rPr>
              <w:tab/>
              <w:t>:</w:t>
            </w:r>
            <w:r w:rsidR="00406175" w:rsidRPr="00CA3298">
              <w:rPr>
                <w:rFonts w:ascii="Times New Roman" w:hAnsi="Times New Roman" w:cs="Times New Roman"/>
                <w:sz w:val="24"/>
                <w:szCs w:val="24"/>
              </w:rPr>
              <w:t xml:space="preserve"> </w:t>
            </w:r>
            <w:r w:rsidR="00A05B41" w:rsidRPr="00CA3298">
              <w:rPr>
                <w:rFonts w:ascii="Times New Roman" w:hAnsi="Times New Roman" w:cs="Times New Roman"/>
                <w:sz w:val="24"/>
                <w:szCs w:val="24"/>
              </w:rPr>
              <w:t>http://chemeng.ege.edu.tr</w:t>
            </w:r>
          </w:p>
        </w:tc>
      </w:tr>
    </w:tbl>
    <w:p w14:paraId="1AFF3022" w14:textId="77777777" w:rsidR="0066696B" w:rsidRPr="00CA3298" w:rsidRDefault="0066696B" w:rsidP="005864DA">
      <w:pPr>
        <w:rPr>
          <w:rFonts w:ascii="Times New Roman" w:hAnsi="Times New Roman" w:cs="Times New Roman"/>
          <w:sz w:val="24"/>
          <w:szCs w:val="24"/>
        </w:rPr>
      </w:pPr>
    </w:p>
    <w:sectPr w:rsidR="0066696B" w:rsidRPr="00CA3298" w:rsidSect="005864DA">
      <w:pgSz w:w="11906" w:h="16838"/>
      <w:pgMar w:top="1260" w:right="1417" w:bottom="90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5069D"/>
    <w:multiLevelType w:val="hybridMultilevel"/>
    <w:tmpl w:val="D528E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A3DF6"/>
    <w:multiLevelType w:val="multilevel"/>
    <w:tmpl w:val="8F844A1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26D41FA"/>
    <w:multiLevelType w:val="hybridMultilevel"/>
    <w:tmpl w:val="A49EC03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20B701A"/>
    <w:multiLevelType w:val="hybridMultilevel"/>
    <w:tmpl w:val="BD107F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A834F56"/>
    <w:multiLevelType w:val="hybridMultilevel"/>
    <w:tmpl w:val="12FCB77A"/>
    <w:lvl w:ilvl="0" w:tplc="041F000B">
      <w:start w:val="1"/>
      <w:numFmt w:val="bullet"/>
      <w:lvlText w:val=""/>
      <w:lvlJc w:val="left"/>
      <w:pPr>
        <w:ind w:left="720" w:hanging="360"/>
      </w:pPr>
      <w:rPr>
        <w:rFonts w:ascii="Wingdings" w:hAnsi="Wingdings"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63A459E"/>
    <w:multiLevelType w:val="hybridMultilevel"/>
    <w:tmpl w:val="17C8A2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2CF66D8"/>
    <w:multiLevelType w:val="hybridMultilevel"/>
    <w:tmpl w:val="23BA0A1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5413620"/>
    <w:multiLevelType w:val="hybridMultilevel"/>
    <w:tmpl w:val="4A309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6966083"/>
    <w:multiLevelType w:val="multilevel"/>
    <w:tmpl w:val="8F844A1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7A85BF8"/>
    <w:multiLevelType w:val="hybridMultilevel"/>
    <w:tmpl w:val="DF74F1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9F10A23"/>
    <w:multiLevelType w:val="hybridMultilevel"/>
    <w:tmpl w:val="3A5C4DE4"/>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D3959A2"/>
    <w:multiLevelType w:val="multilevel"/>
    <w:tmpl w:val="C36ED99A"/>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
  </w:num>
  <w:num w:numId="3">
    <w:abstractNumId w:val="4"/>
  </w:num>
  <w:num w:numId="4">
    <w:abstractNumId w:val="10"/>
  </w:num>
  <w:num w:numId="5">
    <w:abstractNumId w:val="6"/>
  </w:num>
  <w:num w:numId="6">
    <w:abstractNumId w:val="5"/>
  </w:num>
  <w:num w:numId="7">
    <w:abstractNumId w:val="9"/>
  </w:num>
  <w:num w:numId="8">
    <w:abstractNumId w:val="1"/>
  </w:num>
  <w:num w:numId="9">
    <w:abstractNumId w:val="11"/>
  </w:num>
  <w:num w:numId="10">
    <w:abstractNumId w:val="8"/>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377"/>
    <w:rsid w:val="000063F1"/>
    <w:rsid w:val="00102918"/>
    <w:rsid w:val="00121042"/>
    <w:rsid w:val="001A0377"/>
    <w:rsid w:val="002E29F6"/>
    <w:rsid w:val="002F6C9D"/>
    <w:rsid w:val="00406175"/>
    <w:rsid w:val="00494578"/>
    <w:rsid w:val="005864DA"/>
    <w:rsid w:val="006505C4"/>
    <w:rsid w:val="006638CE"/>
    <w:rsid w:val="0066696B"/>
    <w:rsid w:val="006B62CB"/>
    <w:rsid w:val="006D7BDE"/>
    <w:rsid w:val="007A15A8"/>
    <w:rsid w:val="007E2D11"/>
    <w:rsid w:val="00A05B41"/>
    <w:rsid w:val="00A20EDA"/>
    <w:rsid w:val="00A42CB5"/>
    <w:rsid w:val="00A80AE7"/>
    <w:rsid w:val="00C93F49"/>
    <w:rsid w:val="00CA3298"/>
    <w:rsid w:val="00DC3949"/>
    <w:rsid w:val="00DD4635"/>
    <w:rsid w:val="00EF1AB4"/>
    <w:rsid w:val="00F0444D"/>
    <w:rsid w:val="00F21C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4EFF5"/>
  <w15:chartTrackingRefBased/>
  <w15:docId w15:val="{68770E96-7389-486B-99B9-4DA47A8A7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0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1CFD"/>
    <w:pPr>
      <w:ind w:left="720"/>
      <w:contextualSpacing/>
    </w:pPr>
  </w:style>
  <w:style w:type="character" w:styleId="Hyperlink">
    <w:name w:val="Hyperlink"/>
    <w:basedOn w:val="DefaultParagraphFont"/>
    <w:uiPriority w:val="99"/>
    <w:unhideWhenUsed/>
    <w:rsid w:val="00A05B41"/>
    <w:rPr>
      <w:color w:val="0563C1" w:themeColor="hyperlink"/>
      <w:u w:val="single"/>
    </w:rPr>
  </w:style>
  <w:style w:type="character" w:customStyle="1" w:styleId="UnresolvedMention">
    <w:name w:val="Unresolved Mention"/>
    <w:basedOn w:val="DefaultParagraphFont"/>
    <w:uiPriority w:val="99"/>
    <w:semiHidden/>
    <w:unhideWhenUsed/>
    <w:rsid w:val="00A05B41"/>
    <w:rPr>
      <w:color w:val="605E5C"/>
      <w:shd w:val="clear" w:color="auto" w:fill="E1DFDD"/>
    </w:rPr>
  </w:style>
  <w:style w:type="paragraph" w:styleId="NormalWeb">
    <w:name w:val="Normal (Web)"/>
    <w:basedOn w:val="Normal"/>
    <w:rsid w:val="005864DA"/>
    <w:pPr>
      <w:spacing w:before="100" w:beforeAutospacing="1" w:after="100" w:afterAutospacing="1" w:line="240" w:lineRule="auto"/>
    </w:pPr>
    <w:rPr>
      <w:rFonts w:ascii="Arial Unicode MS" w:eastAsia="Arial Unicode MS" w:hAnsi="Arial Unicode MS" w:cs="Arial Unicode M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329209">
      <w:bodyDiv w:val="1"/>
      <w:marLeft w:val="0"/>
      <w:marRight w:val="0"/>
      <w:marTop w:val="0"/>
      <w:marBottom w:val="0"/>
      <w:divBdr>
        <w:top w:val="none" w:sz="0" w:space="0" w:color="auto"/>
        <w:left w:val="none" w:sz="0" w:space="0" w:color="auto"/>
        <w:bottom w:val="none" w:sz="0" w:space="0" w:color="auto"/>
        <w:right w:val="none" w:sz="0" w:space="0" w:color="auto"/>
      </w:divBdr>
    </w:div>
    <w:div w:id="372655058">
      <w:bodyDiv w:val="1"/>
      <w:marLeft w:val="0"/>
      <w:marRight w:val="0"/>
      <w:marTop w:val="0"/>
      <w:marBottom w:val="0"/>
      <w:divBdr>
        <w:top w:val="none" w:sz="0" w:space="0" w:color="auto"/>
        <w:left w:val="none" w:sz="0" w:space="0" w:color="auto"/>
        <w:bottom w:val="none" w:sz="0" w:space="0" w:color="auto"/>
        <w:right w:val="none" w:sz="0" w:space="0" w:color="auto"/>
      </w:divBdr>
    </w:div>
    <w:div w:id="133707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rcu.palas@ege.edu.tr" TargetMode="External"/><Relationship Id="rId5" Type="http://schemas.openxmlformats.org/officeDocument/2006/relationships/hyperlink" Target="mailto:gulin.ersoz@ege.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738</Words>
  <Characters>4207</Characters>
  <Application>Microsoft Office Word</Application>
  <DocSecurity>0</DocSecurity>
  <Lines>35</Lines>
  <Paragraphs>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Sert</dc:creator>
  <cp:keywords/>
  <dc:description/>
  <cp:lastModifiedBy>ASUS</cp:lastModifiedBy>
  <cp:revision>23</cp:revision>
  <dcterms:created xsi:type="dcterms:W3CDTF">2020-09-14T12:22:00Z</dcterms:created>
  <dcterms:modified xsi:type="dcterms:W3CDTF">2026-01-30T13:07:00Z</dcterms:modified>
</cp:coreProperties>
</file>